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68F7" w14:textId="3DD0D697" w:rsidR="00EF2BDB" w:rsidRPr="00EF2BDB" w:rsidRDefault="00EF2BDB" w:rsidP="00EF2BDB">
      <w:pPr>
        <w:jc w:val="center"/>
        <w:rPr>
          <w:rFonts w:ascii="Calibri" w:eastAsia="Times New Roman" w:hAnsi="Calibri" w:cs="Calibri"/>
          <w:b/>
          <w:bCs/>
          <w:color w:val="000000" w:themeColor="text1"/>
          <w:sz w:val="22"/>
          <w:szCs w:val="22"/>
        </w:rPr>
      </w:pPr>
      <w:r w:rsidRPr="00EF2BDB">
        <w:rPr>
          <w:rFonts w:ascii="Calibri" w:eastAsia="Times New Roman" w:hAnsi="Calibri" w:cs="Calibri"/>
          <w:b/>
          <w:bCs/>
          <w:color w:val="000000" w:themeColor="text1"/>
          <w:sz w:val="22"/>
          <w:szCs w:val="22"/>
        </w:rPr>
        <w:t>Resources for Assisting Afghans Arriving from the US-Mexico Border</w:t>
      </w:r>
    </w:p>
    <w:p w14:paraId="603D3E87" w14:textId="039BD3E8" w:rsidR="00EF2BDB" w:rsidRPr="00EF2BDB" w:rsidRDefault="00EF2BDB" w:rsidP="00EF2BDB">
      <w:pPr>
        <w:jc w:val="center"/>
        <w:rPr>
          <w:rFonts w:ascii="Calibri" w:eastAsia="Times New Roman" w:hAnsi="Calibri" w:cs="Calibri"/>
          <w:color w:val="000000" w:themeColor="text1"/>
          <w:sz w:val="22"/>
          <w:szCs w:val="22"/>
        </w:rPr>
      </w:pPr>
      <w:r w:rsidRPr="00EF2BDB">
        <w:rPr>
          <w:rFonts w:ascii="Calibri" w:eastAsia="Times New Roman" w:hAnsi="Calibri" w:cs="Calibri"/>
          <w:color w:val="000000" w:themeColor="text1"/>
          <w:sz w:val="22"/>
          <w:szCs w:val="22"/>
        </w:rPr>
        <w:t>Compiled by Afghan Health Leadership Consortium</w:t>
      </w:r>
    </w:p>
    <w:p w14:paraId="4164F330" w14:textId="77777777" w:rsidR="00EF2BDB" w:rsidRPr="00EF2BDB" w:rsidRDefault="00EF2BDB" w:rsidP="0060189A">
      <w:pPr>
        <w:rPr>
          <w:rFonts w:ascii="Calibri" w:eastAsia="Times New Roman" w:hAnsi="Calibri" w:cs="Calibri"/>
          <w:b/>
          <w:bCs/>
          <w:color w:val="000000" w:themeColor="text1"/>
          <w:sz w:val="22"/>
          <w:szCs w:val="22"/>
        </w:rPr>
      </w:pPr>
    </w:p>
    <w:p w14:paraId="6AFEC2D1" w14:textId="3F740053"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b/>
          <w:bCs/>
          <w:color w:val="990000"/>
          <w:sz w:val="22"/>
          <w:szCs w:val="22"/>
        </w:rPr>
        <w:t>News</w:t>
      </w:r>
    </w:p>
    <w:p w14:paraId="60678476" w14:textId="0C809984"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Here is recent news about the U.S. government </w:t>
      </w:r>
      <w:hyperlink r:id="rId5" w:tgtFrame="_blank" w:tooltip="https://protect-us.mimecast.com/s/53ciCNkGDMtZvGDPuRkLW-?domain=dhs.gov" w:history="1">
        <w:r w:rsidRPr="00EF2BDB">
          <w:rPr>
            <w:rFonts w:ascii="Calibri" w:eastAsia="Times New Roman" w:hAnsi="Calibri" w:cs="Calibri"/>
            <w:color w:val="0078D7"/>
            <w:sz w:val="22"/>
            <w:szCs w:val="22"/>
            <w:u w:val="single"/>
          </w:rPr>
          <w:t>ending Title 42</w:t>
        </w:r>
      </w:hyperlink>
      <w:r w:rsidRPr="00EF2BDB">
        <w:rPr>
          <w:rFonts w:ascii="Calibri" w:eastAsia="Times New Roman" w:hAnsi="Calibri" w:cs="Calibri"/>
          <w:color w:val="212121"/>
          <w:sz w:val="22"/>
          <w:szCs w:val="22"/>
        </w:rPr>
        <w:t> on May 11 and a controversial </w:t>
      </w:r>
      <w:hyperlink r:id="rId6" w:tgtFrame="_blank" w:tooltip="https://protect-us.mimecast.com/s/9XHsCOYGlNhNqyzZSPJFrt?domain=lirs.org" w:history="1">
        <w:r w:rsidRPr="00EF2BDB">
          <w:rPr>
            <w:rFonts w:ascii="Calibri" w:eastAsia="Times New Roman" w:hAnsi="Calibri" w:cs="Calibri"/>
            <w:color w:val="0078D7"/>
            <w:sz w:val="22"/>
            <w:szCs w:val="22"/>
            <w:u w:val="single"/>
          </w:rPr>
          <w:t>sweeping asylum ban</w:t>
        </w:r>
      </w:hyperlink>
      <w:r w:rsidRPr="00EF2BDB">
        <w:rPr>
          <w:rFonts w:ascii="Calibri" w:eastAsia="Times New Roman" w:hAnsi="Calibri" w:cs="Calibri"/>
          <w:color w:val="212121"/>
          <w:sz w:val="22"/>
          <w:szCs w:val="22"/>
        </w:rPr>
        <w:t> announced on May 10, as well as general updated </w:t>
      </w:r>
      <w:hyperlink r:id="rId7" w:tgtFrame="_blank" w:tooltip="https://protect-us.mimecast.com/s/zxSBCPNGmOU0yk8NurQOc8?domain=uscis.gov" w:history="1">
        <w:r w:rsidRPr="00EF2BDB">
          <w:rPr>
            <w:rFonts w:ascii="Calibri" w:eastAsia="Times New Roman" w:hAnsi="Calibri" w:cs="Calibri"/>
            <w:color w:val="0078D7"/>
            <w:sz w:val="22"/>
            <w:szCs w:val="22"/>
            <w:u w:val="single"/>
          </w:rPr>
          <w:t>information on obtaining asylum</w:t>
        </w:r>
      </w:hyperlink>
      <w:r w:rsidRPr="00EF2BDB">
        <w:rPr>
          <w:rFonts w:ascii="Calibri" w:eastAsia="Times New Roman" w:hAnsi="Calibri" w:cs="Calibri"/>
          <w:color w:val="212121"/>
          <w:sz w:val="22"/>
          <w:szCs w:val="22"/>
        </w:rPr>
        <w:t> in the U.S.</w:t>
      </w:r>
    </w:p>
    <w:p w14:paraId="7E5196B4"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 </w:t>
      </w:r>
    </w:p>
    <w:p w14:paraId="1B0F708D"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b/>
          <w:bCs/>
          <w:color w:val="990000"/>
          <w:sz w:val="22"/>
          <w:szCs w:val="22"/>
        </w:rPr>
        <w:t>Resources</w:t>
      </w:r>
    </w:p>
    <w:p w14:paraId="3A5DA01F"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 </w:t>
      </w:r>
    </w:p>
    <w:p w14:paraId="34D4A95E" w14:textId="675ED49F"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Here are some resources to assist Afghan clients who have crossed the</w:t>
      </w:r>
      <w:r w:rsidR="00EF2BDB" w:rsidRPr="00EF2BDB">
        <w:rPr>
          <w:rFonts w:ascii="Calibri" w:eastAsia="Times New Roman" w:hAnsi="Calibri" w:cs="Calibri"/>
          <w:color w:val="212121"/>
          <w:sz w:val="22"/>
          <w:szCs w:val="22"/>
        </w:rPr>
        <w:t xml:space="preserve"> Southern border: </w:t>
      </w:r>
      <w:r w:rsidRPr="00EF2BDB">
        <w:rPr>
          <w:rFonts w:ascii="Calibri" w:eastAsia="Times New Roman" w:hAnsi="Calibri" w:cs="Calibri"/>
          <w:color w:val="212121"/>
          <w:sz w:val="22"/>
          <w:szCs w:val="22"/>
        </w:rPr>
        <w:t> </w:t>
      </w:r>
    </w:p>
    <w:p w14:paraId="007E7A58" w14:textId="41593B27" w:rsidR="00EF2BDB" w:rsidRPr="00EF2BDB" w:rsidRDefault="00EF2BDB"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Webinar “Supporting Afghans Who Crossed the Southern Border</w:t>
      </w:r>
      <w:r w:rsidRPr="00EF2BDB">
        <w:rPr>
          <w:rFonts w:ascii="Calibri" w:eastAsia="Times New Roman" w:hAnsi="Calibri" w:cs="Calibri"/>
          <w:color w:val="212121"/>
          <w:sz w:val="22"/>
          <w:szCs w:val="22"/>
        </w:rPr>
        <w:t xml:space="preserve">”: </w:t>
      </w:r>
      <w:hyperlink r:id="rId8" w:history="1">
        <w:r w:rsidRPr="00EF2BDB">
          <w:rPr>
            <w:rStyle w:val="Hyperlink"/>
            <w:rFonts w:ascii="Calibri" w:eastAsia="Times New Roman" w:hAnsi="Calibri" w:cs="Calibri"/>
            <w:color w:val="4472C4" w:themeColor="accent1"/>
            <w:sz w:val="22"/>
            <w:szCs w:val="22"/>
          </w:rPr>
          <w:t>Recording</w:t>
        </w:r>
      </w:hyperlink>
      <w:r w:rsidRPr="00EF2BDB">
        <w:rPr>
          <w:rFonts w:ascii="Calibri" w:eastAsia="Times New Roman" w:hAnsi="Calibri" w:cs="Calibri"/>
          <w:color w:val="212121"/>
          <w:sz w:val="22"/>
          <w:szCs w:val="22"/>
        </w:rPr>
        <w:t xml:space="preserve"> and </w:t>
      </w:r>
      <w:hyperlink r:id="rId9" w:history="1">
        <w:r w:rsidRPr="00EF2BDB">
          <w:rPr>
            <w:rStyle w:val="Hyperlink"/>
            <w:rFonts w:ascii="Calibri" w:eastAsia="Times New Roman" w:hAnsi="Calibri" w:cs="Calibri"/>
            <w:color w:val="4472C4" w:themeColor="accent1"/>
            <w:sz w:val="22"/>
            <w:szCs w:val="22"/>
          </w:rPr>
          <w:t>Transcript</w:t>
        </w:r>
      </w:hyperlink>
    </w:p>
    <w:p w14:paraId="5D724866" w14:textId="5CCEB18E"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Project </w:t>
      </w:r>
      <w:r w:rsidR="00EF2BDB" w:rsidRPr="00EF2BDB">
        <w:rPr>
          <w:rFonts w:ascii="Calibri" w:eastAsia="Times New Roman" w:hAnsi="Calibri" w:cs="Calibri"/>
          <w:b/>
          <w:bCs/>
          <w:color w:val="212121"/>
          <w:sz w:val="22"/>
          <w:szCs w:val="22"/>
        </w:rPr>
        <w:t>ANAR’s</w:t>
      </w:r>
      <w:r w:rsidRPr="00EF2BDB">
        <w:rPr>
          <w:rFonts w:ascii="Calibri" w:eastAsia="Times New Roman" w:hAnsi="Calibri" w:cs="Calibri"/>
          <w:b/>
          <w:bCs/>
          <w:color w:val="212121"/>
          <w:sz w:val="22"/>
          <w:szCs w:val="22"/>
        </w:rPr>
        <w:t xml:space="preserve"> One-Page "Know Your Rights" for Afghans Arriving from the</w:t>
      </w:r>
      <w:r w:rsidR="00EF2BDB" w:rsidRPr="00EF2BDB">
        <w:rPr>
          <w:rFonts w:ascii="Calibri" w:eastAsia="Times New Roman" w:hAnsi="Calibri" w:cs="Calibri"/>
          <w:b/>
          <w:bCs/>
          <w:color w:val="212121"/>
          <w:sz w:val="22"/>
          <w:szCs w:val="22"/>
        </w:rPr>
        <w:t xml:space="preserve"> Southern Border:</w:t>
      </w:r>
      <w:r w:rsidRPr="00EF2BDB">
        <w:rPr>
          <w:rFonts w:ascii="Calibri" w:eastAsia="Times New Roman" w:hAnsi="Calibri" w:cs="Calibri"/>
          <w:b/>
          <w:bCs/>
          <w:color w:val="212121"/>
          <w:sz w:val="22"/>
          <w:szCs w:val="22"/>
        </w:rPr>
        <w:t> </w:t>
      </w:r>
      <w:r w:rsidR="00EF2BDB" w:rsidRPr="00EF2BDB">
        <w:rPr>
          <w:rFonts w:ascii="Calibri" w:eastAsia="Times New Roman" w:hAnsi="Calibri" w:cs="Calibri"/>
          <w:color w:val="212121"/>
          <w:sz w:val="22"/>
          <w:szCs w:val="22"/>
        </w:rPr>
        <w:t xml:space="preserve"> </w:t>
      </w:r>
      <w:r w:rsidRPr="00EF2BDB">
        <w:rPr>
          <w:rFonts w:ascii="Calibri" w:eastAsia="Times New Roman" w:hAnsi="Calibri" w:cs="Calibri"/>
          <w:color w:val="212121"/>
          <w:sz w:val="22"/>
          <w:szCs w:val="22"/>
        </w:rPr>
        <w:t xml:space="preserve">Laila </w:t>
      </w:r>
      <w:proofErr w:type="spellStart"/>
      <w:r w:rsidRPr="00EF2BDB">
        <w:rPr>
          <w:rFonts w:ascii="Calibri" w:eastAsia="Times New Roman" w:hAnsi="Calibri" w:cs="Calibri"/>
          <w:color w:val="212121"/>
          <w:sz w:val="22"/>
          <w:szCs w:val="22"/>
        </w:rPr>
        <w:t>Ayub</w:t>
      </w:r>
      <w:proofErr w:type="spellEnd"/>
      <w:r w:rsidRPr="00EF2BDB">
        <w:rPr>
          <w:rFonts w:ascii="Calibri" w:eastAsia="Times New Roman" w:hAnsi="Calibri" w:cs="Calibri"/>
          <w:color w:val="212121"/>
          <w:sz w:val="22"/>
          <w:szCs w:val="22"/>
        </w:rPr>
        <w:t>, immigration attorney and co-founder and director of Project</w:t>
      </w:r>
      <w:r w:rsidR="00EF2BDB" w:rsidRPr="00EF2BDB">
        <w:rPr>
          <w:rFonts w:ascii="Calibri" w:eastAsia="Times New Roman" w:hAnsi="Calibri" w:cs="Calibri"/>
          <w:color w:val="212121"/>
          <w:sz w:val="22"/>
          <w:szCs w:val="22"/>
        </w:rPr>
        <w:t xml:space="preserve"> ANAR </w:t>
      </w:r>
      <w:r w:rsidRPr="00EF2BDB">
        <w:rPr>
          <w:rFonts w:ascii="Calibri" w:eastAsia="Times New Roman" w:hAnsi="Calibri" w:cs="Calibri"/>
          <w:color w:val="212121"/>
          <w:sz w:val="22"/>
          <w:szCs w:val="22"/>
        </w:rPr>
        <w:t>shares that they have created a Know Your Rights 1-page resource for Afghans arriving via the</w:t>
      </w:r>
      <w:r w:rsidR="00EF2BDB" w:rsidRPr="00EF2BDB">
        <w:rPr>
          <w:rFonts w:ascii="Calibri" w:eastAsia="Times New Roman" w:hAnsi="Calibri" w:cs="Calibri"/>
          <w:color w:val="212121"/>
          <w:sz w:val="22"/>
          <w:szCs w:val="22"/>
        </w:rPr>
        <w:t xml:space="preserve"> border.</w:t>
      </w:r>
      <w:r w:rsidRPr="00EF2BDB">
        <w:rPr>
          <w:rFonts w:ascii="Calibri" w:eastAsia="Times New Roman" w:hAnsi="Calibri" w:cs="Calibri"/>
          <w:color w:val="212121"/>
          <w:sz w:val="22"/>
          <w:szCs w:val="22"/>
        </w:rPr>
        <w:t xml:space="preserve"> This is intended to be a quick reference document that summarizes some of the most important information folks need to know, such as the 1-year asylum filing deadline, EAD eligibility, checking the EOIR system for a court date, etc. We did our best to balance the amount of information included with what folks need to know, and hope this is useful to anyone who is assisting this population. You will find the resources in English, Dari, and Pashto on </w:t>
      </w:r>
      <w:hyperlink r:id="rId10" w:tgtFrame="_blank" w:tooltip="https://protect-us.mimecast.com/s/InluCQWXJPsXzyMli9ksqo?domain=projectanar.org" w:history="1">
        <w:r w:rsidRPr="00EF2BDB">
          <w:rPr>
            <w:rFonts w:ascii="Calibri" w:eastAsia="Times New Roman" w:hAnsi="Calibri" w:cs="Calibri"/>
            <w:color w:val="0078D7"/>
            <w:sz w:val="22"/>
            <w:szCs w:val="22"/>
            <w:u w:val="single"/>
          </w:rPr>
          <w:t>their website</w:t>
        </w:r>
      </w:hyperlink>
      <w:r w:rsidRPr="00EF2BDB">
        <w:rPr>
          <w:rFonts w:ascii="Calibri" w:eastAsia="Times New Roman" w:hAnsi="Calibri" w:cs="Calibri"/>
          <w:color w:val="212121"/>
          <w:sz w:val="22"/>
          <w:szCs w:val="22"/>
        </w:rPr>
        <w:t>.</w:t>
      </w:r>
    </w:p>
    <w:p w14:paraId="04505550" w14:textId="3A40B047"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Seeking Asylum at the U.S.-Mexican</w:t>
      </w:r>
      <w:r w:rsidR="00EF2BDB" w:rsidRPr="00EF2BDB">
        <w:rPr>
          <w:rFonts w:ascii="Calibri" w:eastAsia="Times New Roman" w:hAnsi="Calibri" w:cs="Calibri"/>
          <w:b/>
          <w:bCs/>
          <w:color w:val="212121"/>
          <w:sz w:val="22"/>
          <w:szCs w:val="22"/>
        </w:rPr>
        <w:t xml:space="preserve"> Border:</w:t>
      </w:r>
      <w:r w:rsidRPr="00EF2BDB">
        <w:rPr>
          <w:rFonts w:ascii="Calibri" w:eastAsia="Times New Roman" w:hAnsi="Calibri" w:cs="Calibri"/>
          <w:b/>
          <w:bCs/>
          <w:color w:val="212121"/>
          <w:sz w:val="22"/>
          <w:szCs w:val="22"/>
        </w:rPr>
        <w:t> </w:t>
      </w:r>
      <w:r w:rsidR="00EF2BDB" w:rsidRPr="00EF2BDB">
        <w:rPr>
          <w:rFonts w:ascii="Calibri" w:eastAsia="Times New Roman" w:hAnsi="Calibri" w:cs="Calibri"/>
          <w:color w:val="212121"/>
          <w:sz w:val="22"/>
          <w:szCs w:val="22"/>
        </w:rPr>
        <w:t xml:space="preserve"> </w:t>
      </w:r>
      <w:r w:rsidRPr="00EF2BDB">
        <w:rPr>
          <w:rFonts w:ascii="Calibri" w:eastAsia="Times New Roman" w:hAnsi="Calibri" w:cs="Calibri"/>
          <w:color w:val="212121"/>
          <w:sz w:val="22"/>
          <w:szCs w:val="22"/>
        </w:rPr>
        <w:t>Frequently Updated</w:t>
      </w:r>
      <w:r w:rsidR="00EF2BDB" w:rsidRPr="00EF2BDB">
        <w:rPr>
          <w:rFonts w:ascii="Calibri" w:eastAsia="Times New Roman" w:hAnsi="Calibri" w:cs="Calibri"/>
          <w:color w:val="212121"/>
          <w:sz w:val="22"/>
          <w:szCs w:val="22"/>
        </w:rPr>
        <w:t xml:space="preserve"> </w:t>
      </w:r>
      <w:hyperlink r:id="rId11" w:anchor="slide=id.p1" w:history="1">
        <w:r w:rsidR="00EF2BDB" w:rsidRPr="00EF2BDB">
          <w:rPr>
            <w:rStyle w:val="Hyperlink"/>
            <w:rFonts w:ascii="Calibri" w:eastAsia="Times New Roman" w:hAnsi="Calibri" w:cs="Calibri"/>
            <w:color w:val="4472C4" w:themeColor="accent1"/>
            <w:sz w:val="22"/>
            <w:szCs w:val="22"/>
          </w:rPr>
          <w:t>Slides on Seeking Asylum at the U.S.-Mexican Border</w:t>
        </w:r>
      </w:hyperlink>
      <w:r w:rsidR="00EF2BDB" w:rsidRPr="00EF2BDB">
        <w:rPr>
          <w:rFonts w:ascii="Calibri" w:eastAsia="Times New Roman" w:hAnsi="Calibri" w:cs="Calibri"/>
          <w:color w:val="212121"/>
          <w:sz w:val="22"/>
          <w:szCs w:val="22"/>
        </w:rPr>
        <w:t xml:space="preserve"> by attorney Taylor Levy</w:t>
      </w:r>
    </w:p>
    <w:p w14:paraId="18E592E4" w14:textId="5EB77799" w:rsidR="0060189A" w:rsidRPr="00EF2BDB" w:rsidRDefault="0060189A" w:rsidP="0060189A">
      <w:pPr>
        <w:numPr>
          <w:ilvl w:val="0"/>
          <w:numId w:val="1"/>
        </w:numPr>
        <w:rPr>
          <w:rFonts w:ascii="Calibri" w:eastAsia="Times New Roman" w:hAnsi="Calibri" w:cs="Calibri"/>
          <w:color w:val="212121"/>
          <w:sz w:val="22"/>
          <w:szCs w:val="22"/>
        </w:rPr>
      </w:pPr>
      <w:proofErr w:type="spellStart"/>
      <w:r w:rsidRPr="00EF2BDB">
        <w:rPr>
          <w:rFonts w:ascii="Calibri" w:eastAsia="Times New Roman" w:hAnsi="Calibri" w:cs="Calibri"/>
          <w:b/>
          <w:bCs/>
          <w:color w:val="212121"/>
          <w:sz w:val="22"/>
          <w:szCs w:val="22"/>
        </w:rPr>
        <w:t>Tarjimly's</w:t>
      </w:r>
      <w:proofErr w:type="spellEnd"/>
      <w:r w:rsidRPr="00EF2BDB">
        <w:rPr>
          <w:rFonts w:ascii="Calibri" w:eastAsia="Times New Roman" w:hAnsi="Calibri" w:cs="Calibri"/>
          <w:b/>
          <w:bCs/>
          <w:color w:val="212121"/>
          <w:sz w:val="22"/>
          <w:szCs w:val="22"/>
        </w:rPr>
        <w:t xml:space="preserve"> Live Pashto and Dari Interpretation Services:</w:t>
      </w:r>
      <w:r w:rsidR="00EF2BDB" w:rsidRPr="00EF2BDB">
        <w:rPr>
          <w:rFonts w:ascii="Calibri" w:eastAsia="Times New Roman" w:hAnsi="Calibri" w:cs="Calibri"/>
          <w:b/>
          <w:bCs/>
          <w:color w:val="212121"/>
          <w:sz w:val="22"/>
          <w:szCs w:val="22"/>
        </w:rPr>
        <w:t xml:space="preserve"> </w:t>
      </w:r>
      <w:hyperlink r:id="rId12" w:tgtFrame="_blank" w:tooltip="https://protect-us.mimecast.com/s/53SnCVOWpXc2ORNkFrkjC4?domain=tarjimly.org" w:history="1">
        <w:proofErr w:type="spellStart"/>
        <w:r w:rsidRPr="00EF2BDB">
          <w:rPr>
            <w:rFonts w:ascii="Calibri" w:eastAsia="Times New Roman" w:hAnsi="Calibri" w:cs="Calibri"/>
            <w:color w:val="0078D7"/>
            <w:sz w:val="22"/>
            <w:szCs w:val="22"/>
            <w:u w:val="single"/>
          </w:rPr>
          <w:t>Tarjimly</w:t>
        </w:r>
        <w:proofErr w:type="spellEnd"/>
      </w:hyperlink>
      <w:r w:rsidRPr="00EF2BDB">
        <w:rPr>
          <w:rFonts w:ascii="Calibri" w:eastAsia="Times New Roman" w:hAnsi="Calibri" w:cs="Calibri"/>
          <w:color w:val="212121"/>
          <w:sz w:val="22"/>
          <w:szCs w:val="22"/>
        </w:rPr>
        <w:t> is a nonprofit organization providing live interpreters in Pashto and Dari. Get the translation and interpretation you need, when you need it, for free, with access to the world’s largest group of remote translators and interpreters right from your phone. See the </w:t>
      </w:r>
      <w:hyperlink r:id="rId13" w:tgtFrame="_blank" w:tooltip="https://protect-us.mimecast.com/s/YJMvCW61OYC6lWRXfB95yX?domain=drive.google.com" w:history="1">
        <w:r w:rsidRPr="00EF2BDB">
          <w:rPr>
            <w:rFonts w:ascii="Calibri" w:eastAsia="Times New Roman" w:hAnsi="Calibri" w:cs="Calibri"/>
            <w:color w:val="0078D7"/>
            <w:sz w:val="22"/>
            <w:szCs w:val="22"/>
            <w:u w:val="single"/>
          </w:rPr>
          <w:t xml:space="preserve">English </w:t>
        </w:r>
        <w:proofErr w:type="spellStart"/>
        <w:r w:rsidRPr="00EF2BDB">
          <w:rPr>
            <w:rFonts w:ascii="Calibri" w:eastAsia="Times New Roman" w:hAnsi="Calibri" w:cs="Calibri"/>
            <w:color w:val="0078D7"/>
            <w:sz w:val="22"/>
            <w:szCs w:val="22"/>
            <w:u w:val="single"/>
          </w:rPr>
          <w:t>Tarjimly</w:t>
        </w:r>
        <w:proofErr w:type="spellEnd"/>
        <w:r w:rsidRPr="00EF2BDB">
          <w:rPr>
            <w:rFonts w:ascii="Calibri" w:eastAsia="Times New Roman" w:hAnsi="Calibri" w:cs="Calibri"/>
            <w:color w:val="0078D7"/>
            <w:sz w:val="22"/>
            <w:szCs w:val="22"/>
            <w:u w:val="single"/>
          </w:rPr>
          <w:t xml:space="preserve"> flyer</w:t>
        </w:r>
      </w:hyperlink>
      <w:r w:rsidRPr="00EF2BDB">
        <w:rPr>
          <w:rFonts w:ascii="Calibri" w:eastAsia="Times New Roman" w:hAnsi="Calibri" w:cs="Calibri"/>
          <w:color w:val="212121"/>
          <w:sz w:val="22"/>
          <w:szCs w:val="22"/>
        </w:rPr>
        <w:t> or </w:t>
      </w:r>
      <w:hyperlink r:id="rId14" w:tgtFrame="_blank" w:tooltip="https://protect-us.mimecast.com/s/p4y5CXDPxZi4pzVDTxHnqm?domain=drive.google.com" w:history="1">
        <w:r w:rsidRPr="00EF2BDB">
          <w:rPr>
            <w:rFonts w:ascii="Calibri" w:eastAsia="Times New Roman" w:hAnsi="Calibri" w:cs="Calibri"/>
            <w:color w:val="0078D7"/>
            <w:sz w:val="22"/>
            <w:szCs w:val="22"/>
            <w:u w:val="single"/>
          </w:rPr>
          <w:t xml:space="preserve">Dari </w:t>
        </w:r>
        <w:proofErr w:type="spellStart"/>
        <w:r w:rsidRPr="00EF2BDB">
          <w:rPr>
            <w:rFonts w:ascii="Calibri" w:eastAsia="Times New Roman" w:hAnsi="Calibri" w:cs="Calibri"/>
            <w:color w:val="0078D7"/>
            <w:sz w:val="22"/>
            <w:szCs w:val="22"/>
            <w:u w:val="single"/>
          </w:rPr>
          <w:t>Tarjimly</w:t>
        </w:r>
        <w:proofErr w:type="spellEnd"/>
        <w:r w:rsidRPr="00EF2BDB">
          <w:rPr>
            <w:rFonts w:ascii="Calibri" w:eastAsia="Times New Roman" w:hAnsi="Calibri" w:cs="Calibri"/>
            <w:color w:val="0078D7"/>
            <w:sz w:val="22"/>
            <w:szCs w:val="22"/>
            <w:u w:val="single"/>
          </w:rPr>
          <w:t xml:space="preserve"> flyer</w:t>
        </w:r>
      </w:hyperlink>
      <w:r w:rsidRPr="00EF2BDB">
        <w:rPr>
          <w:rFonts w:ascii="Calibri" w:eastAsia="Times New Roman" w:hAnsi="Calibri" w:cs="Calibri"/>
          <w:color w:val="212121"/>
          <w:sz w:val="22"/>
          <w:szCs w:val="22"/>
        </w:rPr>
        <w:t> or </w:t>
      </w:r>
      <w:hyperlink r:id="rId15" w:tgtFrame="_blank" w:tooltip="https://protect-us.mimecast.com/s/aazACYEZp1tDG4EpsrDbpX?domain=intercom.help" w:history="1">
        <w:r w:rsidRPr="00EF2BDB">
          <w:rPr>
            <w:rFonts w:ascii="Calibri" w:eastAsia="Times New Roman" w:hAnsi="Calibri" w:cs="Calibri"/>
            <w:color w:val="0078D7"/>
            <w:sz w:val="22"/>
            <w:szCs w:val="22"/>
            <w:u w:val="single"/>
          </w:rPr>
          <w:t>Pashto Video/Web Page</w:t>
        </w:r>
      </w:hyperlink>
      <w:r w:rsidRPr="00EF2BDB">
        <w:rPr>
          <w:rFonts w:ascii="Calibri" w:eastAsia="Times New Roman" w:hAnsi="Calibri" w:cs="Calibri"/>
          <w:color w:val="212121"/>
          <w:sz w:val="22"/>
          <w:szCs w:val="22"/>
        </w:rPr>
        <w:t>.</w:t>
      </w:r>
    </w:p>
    <w:p w14:paraId="3A40EA7A" w14:textId="77777777"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Recommended Health Screenings for New Arrivals: </w:t>
      </w:r>
      <w:r w:rsidRPr="00EF2BDB">
        <w:rPr>
          <w:rFonts w:ascii="Calibri" w:eastAsia="Times New Roman" w:hAnsi="Calibri" w:cs="Calibri"/>
          <w:color w:val="212121"/>
          <w:sz w:val="22"/>
          <w:szCs w:val="22"/>
        </w:rPr>
        <w:t>For individuals who have undergone lengthy migrations, the CA Office of Refugee Health has developed a </w:t>
      </w:r>
      <w:hyperlink r:id="rId16" w:tgtFrame="_blank" w:tooltip="https://protect-us.mimecast.com/s/HB_lCZ6gO2C7Opr8UV_pvT?domain=cdph.ca.gov" w:history="1">
        <w:r w:rsidRPr="00EF2BDB">
          <w:rPr>
            <w:rFonts w:ascii="Calibri" w:eastAsia="Times New Roman" w:hAnsi="Calibri" w:cs="Calibri"/>
            <w:color w:val="0078D7"/>
            <w:sz w:val="22"/>
            <w:szCs w:val="22"/>
            <w:u w:val="single"/>
          </w:rPr>
          <w:t>letter of recommended health screening guidelines</w:t>
        </w:r>
      </w:hyperlink>
      <w:r w:rsidRPr="00EF2BDB">
        <w:rPr>
          <w:rFonts w:ascii="Calibri" w:eastAsia="Times New Roman" w:hAnsi="Calibri" w:cs="Calibri"/>
          <w:color w:val="212121"/>
          <w:sz w:val="22"/>
          <w:szCs w:val="22"/>
        </w:rPr>
        <w:t>. If you are a service provider who is linking a new arrival to primary care, please provide them with the letter to share upon first visit. It will help ensure screening for conditions that are not normally seen by primary care providers and alert them to possible needs of humanitarian concern. </w:t>
      </w:r>
    </w:p>
    <w:p w14:paraId="67702641" w14:textId="027BA752"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Benefits Available to Undocumented Afghans Who Have Crossed the</w:t>
      </w:r>
      <w:r w:rsidR="00EF2BDB" w:rsidRPr="00EF2BDB">
        <w:rPr>
          <w:rFonts w:ascii="Calibri" w:eastAsia="Times New Roman" w:hAnsi="Calibri" w:cs="Calibri"/>
          <w:b/>
          <w:bCs/>
          <w:color w:val="212121"/>
          <w:sz w:val="22"/>
          <w:szCs w:val="22"/>
        </w:rPr>
        <w:t xml:space="preserve"> Southern Border:</w:t>
      </w:r>
      <w:r w:rsidR="00EF2BDB" w:rsidRPr="00EF2BDB">
        <w:rPr>
          <w:rFonts w:ascii="Calibri" w:eastAsia="Times New Roman" w:hAnsi="Calibri" w:cs="Calibri"/>
          <w:color w:val="212121"/>
          <w:sz w:val="22"/>
          <w:szCs w:val="22"/>
        </w:rPr>
        <w:t xml:space="preserve"> </w:t>
      </w:r>
      <w:r w:rsidRPr="00EF2BDB">
        <w:rPr>
          <w:rFonts w:ascii="Calibri" w:eastAsia="Times New Roman" w:hAnsi="Calibri" w:cs="Calibri"/>
          <w:color w:val="212121"/>
          <w:sz w:val="22"/>
          <w:szCs w:val="22"/>
        </w:rPr>
        <w:t>Please see the transcript, starting on p. 10, for detailed information and links to various, limited benefits available for undocumented people in California.</w:t>
      </w:r>
    </w:p>
    <w:p w14:paraId="547886F2" w14:textId="77777777"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t>CBP One Appointment:</w:t>
      </w:r>
      <w:r w:rsidRPr="00EF2BDB">
        <w:rPr>
          <w:rFonts w:ascii="Calibri" w:eastAsia="Times New Roman" w:hAnsi="Calibri" w:cs="Calibri"/>
          <w:color w:val="000000"/>
          <w:sz w:val="22"/>
          <w:szCs w:val="22"/>
        </w:rPr>
        <w:t> Here are</w:t>
      </w:r>
      <w:hyperlink r:id="rId17" w:tgtFrame="_blank" w:tooltip="https://protect-us.mimecast.com/s/GAuqC1wM1Xf6v92BfKBbiN?domain=drive.google.com" w:history="1">
        <w:r w:rsidRPr="00EF2BDB">
          <w:rPr>
            <w:rFonts w:ascii="Calibri" w:eastAsia="Times New Roman" w:hAnsi="Calibri" w:cs="Calibri"/>
            <w:color w:val="0078D7"/>
            <w:sz w:val="22"/>
            <w:szCs w:val="22"/>
            <w:u w:val="single"/>
          </w:rPr>
          <w:t> English instructions</w:t>
        </w:r>
      </w:hyperlink>
      <w:r w:rsidRPr="00EF2BDB">
        <w:rPr>
          <w:rFonts w:ascii="Calibri" w:eastAsia="Times New Roman" w:hAnsi="Calibri" w:cs="Calibri"/>
          <w:color w:val="000000"/>
          <w:sz w:val="22"/>
          <w:szCs w:val="22"/>
        </w:rPr>
        <w:t> on how to use the CBP One app to try to get an immigration appointment. (It's complicated!) Here is </w:t>
      </w:r>
      <w:hyperlink r:id="rId18" w:tgtFrame="_blank" w:tooltip="https://protect-us.mimecast.com/s/N0SuC2kX4YtVn9PZCW3jKX?domain=cbp.gov" w:history="1">
        <w:r w:rsidRPr="00EF2BDB">
          <w:rPr>
            <w:rFonts w:ascii="Calibri" w:eastAsia="Times New Roman" w:hAnsi="Calibri" w:cs="Calibri"/>
            <w:color w:val="0078D7"/>
            <w:sz w:val="22"/>
            <w:szCs w:val="22"/>
            <w:u w:val="single"/>
          </w:rPr>
          <w:t>updated information about CBP's efforts</w:t>
        </w:r>
      </w:hyperlink>
      <w:r w:rsidRPr="00EF2BDB">
        <w:rPr>
          <w:rFonts w:ascii="Calibri" w:eastAsia="Times New Roman" w:hAnsi="Calibri" w:cs="Calibri"/>
          <w:color w:val="000000"/>
          <w:sz w:val="22"/>
          <w:szCs w:val="22"/>
        </w:rPr>
        <w:t> to expand the number of appointments available and allow additional time to make appointment requests.</w:t>
      </w:r>
    </w:p>
    <w:p w14:paraId="2EDDCB01" w14:textId="77777777"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t>Free Cell Phones for Income Eligible Households: </w:t>
      </w:r>
      <w:r w:rsidRPr="00EF2BDB">
        <w:rPr>
          <w:rFonts w:ascii="Calibri" w:eastAsia="Times New Roman" w:hAnsi="Calibri" w:cs="Calibri"/>
          <w:color w:val="000000"/>
          <w:sz w:val="22"/>
          <w:szCs w:val="22"/>
        </w:rPr>
        <w:t>The </w:t>
      </w:r>
      <w:hyperlink r:id="rId19" w:tgtFrame="_blank" w:tooltip="https://protect-us.mimecast.com/s/Eb31C313RZfXLE69iPuvEn?domain=assurancewireless.com" w:history="1">
        <w:r w:rsidRPr="00EF2BDB">
          <w:rPr>
            <w:rFonts w:ascii="Calibri" w:eastAsia="Times New Roman" w:hAnsi="Calibri" w:cs="Calibri"/>
            <w:color w:val="0078D7"/>
            <w:sz w:val="22"/>
            <w:szCs w:val="22"/>
            <w:u w:val="single"/>
          </w:rPr>
          <w:t>Affordable Connectivity Program</w:t>
        </w:r>
      </w:hyperlink>
      <w:r w:rsidRPr="00EF2BDB">
        <w:rPr>
          <w:rFonts w:ascii="Calibri" w:eastAsia="Times New Roman" w:hAnsi="Calibri" w:cs="Calibri"/>
          <w:color w:val="000000"/>
          <w:sz w:val="22"/>
          <w:szCs w:val="22"/>
        </w:rPr>
        <w:t> offers discounted broadband service and a free cell phone and cell service to income eligible households. </w:t>
      </w:r>
      <w:hyperlink r:id="rId20" w:tgtFrame="_blank" w:tooltip="https://protect-us.mimecast.com/s/quV2C4x2m1SzLvM9fQsq-o?domain=tagmobile.com/" w:history="1">
        <w:r w:rsidRPr="00EF2BDB">
          <w:rPr>
            <w:rFonts w:ascii="Calibri" w:eastAsia="Times New Roman" w:hAnsi="Calibri" w:cs="Calibri"/>
            <w:color w:val="0078D7"/>
            <w:sz w:val="22"/>
            <w:szCs w:val="22"/>
            <w:u w:val="single"/>
          </w:rPr>
          <w:t>Tag Mobile</w:t>
        </w:r>
      </w:hyperlink>
      <w:r w:rsidRPr="00EF2BDB">
        <w:rPr>
          <w:rFonts w:ascii="Calibri" w:eastAsia="Times New Roman" w:hAnsi="Calibri" w:cs="Calibri"/>
          <w:color w:val="000000"/>
          <w:sz w:val="22"/>
          <w:szCs w:val="22"/>
        </w:rPr>
        <w:t> offers a free lifeline cell phone to income eligible households (such as for those on Medi-Cal). </w:t>
      </w:r>
    </w:p>
    <w:p w14:paraId="0DC1BE15" w14:textId="77777777" w:rsidR="0060189A" w:rsidRPr="00EF2BDB" w:rsidRDefault="0060189A" w:rsidP="0060189A">
      <w:pPr>
        <w:numPr>
          <w:ilvl w:val="0"/>
          <w:numId w:val="1"/>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t>Free Laptops for Qualifying Individuals: </w:t>
      </w:r>
      <w:r w:rsidRPr="00EF2BDB">
        <w:rPr>
          <w:rFonts w:ascii="Calibri" w:eastAsia="Times New Roman" w:hAnsi="Calibri" w:cs="Calibri"/>
          <w:color w:val="000000"/>
          <w:sz w:val="22"/>
          <w:szCs w:val="22"/>
        </w:rPr>
        <w:t xml:space="preserve">The5Pillars and Corporate </w:t>
      </w:r>
      <w:proofErr w:type="spellStart"/>
      <w:r w:rsidRPr="00EF2BDB">
        <w:rPr>
          <w:rFonts w:ascii="Calibri" w:eastAsia="Times New Roman" w:hAnsi="Calibri" w:cs="Calibri"/>
          <w:color w:val="000000"/>
          <w:sz w:val="22"/>
          <w:szCs w:val="22"/>
        </w:rPr>
        <w:t>eWaste</w:t>
      </w:r>
      <w:proofErr w:type="spellEnd"/>
      <w:r w:rsidRPr="00EF2BDB">
        <w:rPr>
          <w:rFonts w:ascii="Calibri" w:eastAsia="Times New Roman" w:hAnsi="Calibri" w:cs="Calibri"/>
          <w:color w:val="000000"/>
          <w:sz w:val="22"/>
          <w:szCs w:val="22"/>
        </w:rPr>
        <w:t xml:space="preserve"> Solutions (CEWS) have partnered to provide </w:t>
      </w:r>
      <w:hyperlink r:id="rId21" w:tgtFrame="_blank" w:tooltip="https://protect-us.mimecast.com/s/6LHTC5yMn2HMqD5ptGFr7H?domain=the5ivepillars.org" w:history="1">
        <w:r w:rsidRPr="00EF2BDB">
          <w:rPr>
            <w:rFonts w:ascii="Calibri" w:eastAsia="Times New Roman" w:hAnsi="Calibri" w:cs="Calibri"/>
            <w:color w:val="0078D7"/>
            <w:sz w:val="22"/>
            <w:szCs w:val="22"/>
            <w:u w:val="single"/>
          </w:rPr>
          <w:t>free, refurbished laptops</w:t>
        </w:r>
      </w:hyperlink>
      <w:r w:rsidRPr="00EF2BDB">
        <w:rPr>
          <w:rFonts w:ascii="Calibri" w:eastAsia="Times New Roman" w:hAnsi="Calibri" w:cs="Calibri"/>
          <w:color w:val="000000"/>
          <w:sz w:val="22"/>
          <w:szCs w:val="22"/>
        </w:rPr>
        <w:t> to qualifying Afghan newcomers. </w:t>
      </w:r>
    </w:p>
    <w:p w14:paraId="75EA59B4" w14:textId="77777777" w:rsidR="00EF2BDB" w:rsidRDefault="00EF2BDB" w:rsidP="0060189A">
      <w:pPr>
        <w:rPr>
          <w:rFonts w:ascii="Calibri" w:eastAsia="Times New Roman" w:hAnsi="Calibri" w:cs="Calibri"/>
          <w:color w:val="000000"/>
          <w:sz w:val="22"/>
          <w:szCs w:val="22"/>
        </w:rPr>
      </w:pPr>
    </w:p>
    <w:p w14:paraId="5CA5E180" w14:textId="529D4199"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000000"/>
          <w:sz w:val="22"/>
          <w:szCs w:val="22"/>
        </w:rPr>
        <w:lastRenderedPageBreak/>
        <w:t>Here are resources shared b</w:t>
      </w:r>
      <w:r w:rsidR="00EF2BDB">
        <w:rPr>
          <w:rFonts w:ascii="Calibri" w:eastAsia="Times New Roman" w:hAnsi="Calibri" w:cs="Calibri"/>
          <w:color w:val="000000"/>
          <w:sz w:val="22"/>
          <w:szCs w:val="22"/>
        </w:rPr>
        <w:t xml:space="preserve">y </w:t>
      </w:r>
      <w:hyperlink r:id="rId22" w:history="1">
        <w:r w:rsidR="00EF2BDB" w:rsidRPr="00EF2BDB">
          <w:rPr>
            <w:rStyle w:val="Hyperlink"/>
            <w:rFonts w:ascii="Calibri" w:eastAsia="Times New Roman" w:hAnsi="Calibri" w:cs="Calibri"/>
            <w:color w:val="4472C4" w:themeColor="accent1"/>
            <w:sz w:val="22"/>
            <w:szCs w:val="22"/>
          </w:rPr>
          <w:t>Project ANAR</w:t>
        </w:r>
        <w:r w:rsidRPr="00EF2BDB">
          <w:rPr>
            <w:rStyle w:val="Hyperlink"/>
            <w:rFonts w:ascii="Calibri" w:eastAsia="Times New Roman" w:hAnsi="Calibri" w:cs="Calibri"/>
            <w:sz w:val="22"/>
            <w:szCs w:val="22"/>
          </w:rPr>
          <w:t> </w:t>
        </w:r>
      </w:hyperlink>
      <w:r w:rsidRPr="00EF2BDB">
        <w:rPr>
          <w:rFonts w:ascii="Calibri" w:eastAsia="Times New Roman" w:hAnsi="Calibri" w:cs="Calibri"/>
          <w:color w:val="000000"/>
          <w:sz w:val="22"/>
          <w:szCs w:val="22"/>
        </w:rPr>
        <w:t>to inform and assist Afghans with applying for asylum.</w:t>
      </w:r>
    </w:p>
    <w:p w14:paraId="62C8DC57" w14:textId="77777777" w:rsidR="0060189A" w:rsidRPr="00EF2BDB" w:rsidRDefault="0060189A" w:rsidP="0060189A">
      <w:pPr>
        <w:numPr>
          <w:ilvl w:val="0"/>
          <w:numId w:val="2"/>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t>Afghan One-Year Asylum Filing Deadline: </w:t>
      </w:r>
      <w:r w:rsidRPr="00EF2BDB">
        <w:rPr>
          <w:rFonts w:ascii="Calibri" w:eastAsia="Times New Roman" w:hAnsi="Calibri" w:cs="Calibri"/>
          <w:color w:val="000000"/>
          <w:sz w:val="22"/>
          <w:szCs w:val="22"/>
        </w:rPr>
        <w:t>Afghans who have entered the United States need to apply for asylum within one year of their last entry. See the flyer created by HIAS and the Washington College of Law in </w:t>
      </w:r>
      <w:hyperlink r:id="rId23" w:tgtFrame="_blank" w:tooltip="https://protect-us.mimecast.com/s/VKJnC73M8giz3J4Vfyiw64?domain=static1.squarespace.com" w:history="1">
        <w:r w:rsidRPr="00EF2BDB">
          <w:rPr>
            <w:rFonts w:ascii="Calibri" w:eastAsia="Times New Roman" w:hAnsi="Calibri" w:cs="Calibri"/>
            <w:color w:val="0078D7"/>
            <w:sz w:val="22"/>
            <w:szCs w:val="22"/>
            <w:u w:val="single"/>
          </w:rPr>
          <w:t>English</w:t>
        </w:r>
      </w:hyperlink>
      <w:r w:rsidRPr="00EF2BDB">
        <w:rPr>
          <w:rFonts w:ascii="Calibri" w:eastAsia="Times New Roman" w:hAnsi="Calibri" w:cs="Calibri"/>
          <w:color w:val="000000"/>
          <w:sz w:val="22"/>
          <w:szCs w:val="22"/>
        </w:rPr>
        <w:t>, </w:t>
      </w:r>
      <w:hyperlink r:id="rId24" w:tgtFrame="_blank" w:tooltip="https://protect-us.mimecast.com/s/CoEVC82g8jtXnKDPiXuHDz?domain=static1.squarespace.com" w:history="1">
        <w:r w:rsidRPr="00EF2BDB">
          <w:rPr>
            <w:rFonts w:ascii="Calibri" w:eastAsia="Times New Roman" w:hAnsi="Calibri" w:cs="Calibri"/>
            <w:color w:val="0078D7"/>
            <w:sz w:val="22"/>
            <w:szCs w:val="22"/>
            <w:u w:val="single"/>
          </w:rPr>
          <w:t>Dari</w:t>
        </w:r>
      </w:hyperlink>
      <w:r w:rsidRPr="00EF2BDB">
        <w:rPr>
          <w:rFonts w:ascii="Calibri" w:eastAsia="Times New Roman" w:hAnsi="Calibri" w:cs="Calibri"/>
          <w:color w:val="000000"/>
          <w:sz w:val="22"/>
          <w:szCs w:val="22"/>
        </w:rPr>
        <w:t>, or </w:t>
      </w:r>
      <w:hyperlink r:id="rId25" w:tgtFrame="_blank" w:tooltip="https://protect-us.mimecast.com/s/cLJOC9rj6kfzopLNfWKzXs?domain=static1.squarespace.com" w:history="1">
        <w:r w:rsidRPr="00EF2BDB">
          <w:rPr>
            <w:rFonts w:ascii="Calibri" w:eastAsia="Times New Roman" w:hAnsi="Calibri" w:cs="Calibri"/>
            <w:color w:val="0078D7"/>
            <w:sz w:val="22"/>
            <w:szCs w:val="22"/>
            <w:u w:val="single"/>
          </w:rPr>
          <w:t>Pashto</w:t>
        </w:r>
      </w:hyperlink>
      <w:r w:rsidRPr="00EF2BDB">
        <w:rPr>
          <w:rFonts w:ascii="Calibri" w:eastAsia="Times New Roman" w:hAnsi="Calibri" w:cs="Calibri"/>
          <w:color w:val="000000"/>
          <w:sz w:val="22"/>
          <w:szCs w:val="22"/>
        </w:rPr>
        <w:t>.</w:t>
      </w:r>
    </w:p>
    <w:p w14:paraId="4EB9E493" w14:textId="77777777" w:rsidR="0060189A" w:rsidRPr="00EF2BDB" w:rsidRDefault="0060189A" w:rsidP="0060189A">
      <w:pPr>
        <w:numPr>
          <w:ilvl w:val="0"/>
          <w:numId w:val="2"/>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t xml:space="preserve">How to Create a </w:t>
      </w:r>
      <w:proofErr w:type="spellStart"/>
      <w:r w:rsidRPr="00EF2BDB">
        <w:rPr>
          <w:rFonts w:ascii="Calibri" w:eastAsia="Times New Roman" w:hAnsi="Calibri" w:cs="Calibri"/>
          <w:b/>
          <w:bCs/>
          <w:color w:val="000000"/>
          <w:sz w:val="22"/>
          <w:szCs w:val="22"/>
        </w:rPr>
        <w:t>MyUSCIS</w:t>
      </w:r>
      <w:proofErr w:type="spellEnd"/>
      <w:r w:rsidRPr="00EF2BDB">
        <w:rPr>
          <w:rFonts w:ascii="Calibri" w:eastAsia="Times New Roman" w:hAnsi="Calibri" w:cs="Calibri"/>
          <w:b/>
          <w:bCs/>
          <w:color w:val="000000"/>
          <w:sz w:val="22"/>
          <w:szCs w:val="22"/>
        </w:rPr>
        <w:t xml:space="preserve"> Account: </w:t>
      </w:r>
      <w:r w:rsidRPr="00EF2BDB">
        <w:rPr>
          <w:rFonts w:ascii="Calibri" w:eastAsia="Times New Roman" w:hAnsi="Calibri" w:cs="Calibri"/>
          <w:color w:val="212121"/>
          <w:sz w:val="22"/>
          <w:szCs w:val="22"/>
        </w:rPr>
        <w:t>USCIS published YouTube videos in </w:t>
      </w:r>
      <w:hyperlink r:id="rId26" w:tgtFrame="_blank" w:tooltip="https://protect-us.mimecast.com/s/mIJ7C0RMqWSk6LqgilkfvP?domain=youtube.com" w:history="1">
        <w:r w:rsidRPr="00EF2BDB">
          <w:rPr>
            <w:rFonts w:ascii="Calibri" w:eastAsia="Times New Roman" w:hAnsi="Calibri" w:cs="Calibri"/>
            <w:color w:val="0078D7"/>
            <w:sz w:val="22"/>
            <w:szCs w:val="22"/>
            <w:u w:val="single"/>
          </w:rPr>
          <w:t>Dari </w:t>
        </w:r>
      </w:hyperlink>
      <w:r w:rsidRPr="00EF2BDB">
        <w:rPr>
          <w:rFonts w:ascii="Calibri" w:eastAsia="Times New Roman" w:hAnsi="Calibri" w:cs="Calibri"/>
          <w:color w:val="212121"/>
          <w:sz w:val="22"/>
          <w:szCs w:val="22"/>
        </w:rPr>
        <w:t>and </w:t>
      </w:r>
      <w:hyperlink r:id="rId27" w:tgtFrame="_blank" w:tooltip="https://protect-us.mimecast.com/s/iqlxCgJyYwfqV7OwSQSZ1r?domain=youtube.com" w:history="1">
        <w:r w:rsidRPr="00EF2BDB">
          <w:rPr>
            <w:rFonts w:ascii="Calibri" w:eastAsia="Times New Roman" w:hAnsi="Calibri" w:cs="Calibri"/>
            <w:color w:val="0078D7"/>
            <w:sz w:val="22"/>
            <w:szCs w:val="22"/>
            <w:u w:val="single"/>
          </w:rPr>
          <w:t>Pashto</w:t>
        </w:r>
      </w:hyperlink>
      <w:r w:rsidRPr="00EF2BDB">
        <w:rPr>
          <w:rFonts w:ascii="Calibri" w:eastAsia="Times New Roman" w:hAnsi="Calibri" w:cs="Calibri"/>
          <w:color w:val="212121"/>
          <w:sz w:val="22"/>
          <w:szCs w:val="22"/>
        </w:rPr>
        <w:t xml:space="preserve"> on how to create a </w:t>
      </w:r>
      <w:proofErr w:type="spellStart"/>
      <w:r w:rsidRPr="00EF2BDB">
        <w:rPr>
          <w:rFonts w:ascii="Calibri" w:eastAsia="Times New Roman" w:hAnsi="Calibri" w:cs="Calibri"/>
          <w:color w:val="212121"/>
          <w:sz w:val="22"/>
          <w:szCs w:val="22"/>
        </w:rPr>
        <w:t>MyUSCIS</w:t>
      </w:r>
      <w:proofErr w:type="spellEnd"/>
      <w:r w:rsidRPr="00EF2BDB">
        <w:rPr>
          <w:rFonts w:ascii="Calibri" w:eastAsia="Times New Roman" w:hAnsi="Calibri" w:cs="Calibri"/>
          <w:color w:val="212121"/>
          <w:sz w:val="22"/>
          <w:szCs w:val="22"/>
        </w:rPr>
        <w:t xml:space="preserve"> account. Your online account can be used to file certain types of cases and track them using the receipt numbers.</w:t>
      </w:r>
    </w:p>
    <w:p w14:paraId="4C82B59E"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000000"/>
          <w:sz w:val="22"/>
          <w:szCs w:val="22"/>
        </w:rPr>
        <w:t>Please find below resources for helping Afghans find legal services.</w:t>
      </w:r>
    </w:p>
    <w:p w14:paraId="4D7E3C8C"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Human Rights First (HRF): Request for Legal Assistance Form: </w:t>
      </w:r>
      <w:r w:rsidRPr="00EF2BDB">
        <w:rPr>
          <w:rFonts w:ascii="Calibri" w:eastAsia="Times New Roman" w:hAnsi="Calibri" w:cs="Calibri"/>
          <w:color w:val="212121"/>
          <w:sz w:val="22"/>
          <w:szCs w:val="22"/>
        </w:rPr>
        <w:t>Go </w:t>
      </w:r>
      <w:hyperlink r:id="rId28" w:tgtFrame="_blank" w:tooltip="https://protect-us.mimecast.com/s/DRlkCjRBQzSYpvKGCVaKHr?domain=hrfoi.legalserver.org" w:history="1">
        <w:r w:rsidRPr="00EF2BDB">
          <w:rPr>
            <w:rFonts w:ascii="Calibri" w:eastAsia="Times New Roman" w:hAnsi="Calibri" w:cs="Calibri"/>
            <w:color w:val="0078D7"/>
            <w:sz w:val="22"/>
            <w:szCs w:val="22"/>
            <w:u w:val="single"/>
          </w:rPr>
          <w:t>here</w:t>
        </w:r>
      </w:hyperlink>
      <w:r w:rsidRPr="00EF2BDB">
        <w:rPr>
          <w:rFonts w:ascii="Calibri" w:eastAsia="Times New Roman" w:hAnsi="Calibri" w:cs="Calibri"/>
          <w:color w:val="212121"/>
          <w:sz w:val="22"/>
          <w:szCs w:val="22"/>
        </w:rPr>
        <w:t xml:space="preserve">, read the page, scroll to the bottom of the </w:t>
      </w:r>
      <w:proofErr w:type="gramStart"/>
      <w:r w:rsidRPr="00EF2BDB">
        <w:rPr>
          <w:rFonts w:ascii="Calibri" w:eastAsia="Times New Roman" w:hAnsi="Calibri" w:cs="Calibri"/>
          <w:color w:val="212121"/>
          <w:sz w:val="22"/>
          <w:szCs w:val="22"/>
        </w:rPr>
        <w:t>page, and</w:t>
      </w:r>
      <w:proofErr w:type="gramEnd"/>
      <w:r w:rsidRPr="00EF2BDB">
        <w:rPr>
          <w:rFonts w:ascii="Calibri" w:eastAsia="Times New Roman" w:hAnsi="Calibri" w:cs="Calibri"/>
          <w:color w:val="212121"/>
          <w:sz w:val="22"/>
          <w:szCs w:val="22"/>
        </w:rPr>
        <w:t xml:space="preserve"> click "next" to be taken to a form to request help in finding legal assistance if you are from Afghanistan, are physically present in the United States, and require legal assistance with your immigration status in the United States. </w:t>
      </w:r>
    </w:p>
    <w:p w14:paraId="7EE5B201" w14:textId="73B63771"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Project </w:t>
      </w:r>
      <w:r w:rsidR="00EF2BDB">
        <w:rPr>
          <w:rFonts w:ascii="Calibri" w:eastAsia="Times New Roman" w:hAnsi="Calibri" w:cs="Calibri"/>
          <w:b/>
          <w:bCs/>
          <w:color w:val="212121"/>
          <w:sz w:val="22"/>
          <w:szCs w:val="22"/>
        </w:rPr>
        <w:t>ANAR:</w:t>
      </w:r>
      <w:r w:rsidRPr="00EF2BDB">
        <w:rPr>
          <w:rFonts w:ascii="Calibri" w:eastAsia="Times New Roman" w:hAnsi="Calibri" w:cs="Calibri"/>
          <w:color w:val="212121"/>
          <w:sz w:val="22"/>
          <w:szCs w:val="22"/>
        </w:rPr>
        <w:t> </w:t>
      </w:r>
      <w:hyperlink r:id="rId29" w:history="1">
        <w:r w:rsidR="00EF2BDB" w:rsidRPr="00EF2BDB">
          <w:rPr>
            <w:rStyle w:val="Hyperlink"/>
            <w:rFonts w:ascii="Calibri" w:eastAsia="Times New Roman" w:hAnsi="Calibri" w:cs="Calibri"/>
            <w:color w:val="4472C4" w:themeColor="accent1"/>
            <w:sz w:val="22"/>
            <w:szCs w:val="22"/>
          </w:rPr>
          <w:t>Project ANAR</w:t>
        </w:r>
        <w:r w:rsidR="00EF2BDB" w:rsidRPr="00EF2BDB">
          <w:rPr>
            <w:rStyle w:val="Hyperlink"/>
            <w:rFonts w:ascii="Calibri" w:eastAsia="Times New Roman" w:hAnsi="Calibri" w:cs="Calibri"/>
            <w:sz w:val="22"/>
            <w:szCs w:val="22"/>
          </w:rPr>
          <w:t> </w:t>
        </w:r>
      </w:hyperlink>
      <w:r w:rsidRPr="00EF2BDB">
        <w:rPr>
          <w:rFonts w:ascii="Calibri" w:eastAsia="Times New Roman" w:hAnsi="Calibri" w:cs="Calibri"/>
          <w:color w:val="212121"/>
          <w:sz w:val="22"/>
          <w:szCs w:val="22"/>
        </w:rPr>
        <w:t xml:space="preserve">is an Afghan community immigration justice organization. We offer direct legal services, community education, and advocacy. We started out of necessity as an emergency response </w:t>
      </w:r>
      <w:proofErr w:type="gramStart"/>
      <w:r w:rsidRPr="00EF2BDB">
        <w:rPr>
          <w:rFonts w:ascii="Calibri" w:eastAsia="Times New Roman" w:hAnsi="Calibri" w:cs="Calibri"/>
          <w:color w:val="212121"/>
          <w:sz w:val="22"/>
          <w:szCs w:val="22"/>
        </w:rPr>
        <w:t>project</w:t>
      </w:r>
      <w:proofErr w:type="gramEnd"/>
      <w:r w:rsidRPr="00EF2BDB">
        <w:rPr>
          <w:rFonts w:ascii="Calibri" w:eastAsia="Times New Roman" w:hAnsi="Calibri" w:cs="Calibri"/>
          <w:color w:val="212121"/>
          <w:sz w:val="22"/>
          <w:szCs w:val="22"/>
        </w:rPr>
        <w:t xml:space="preserve"> and we are working to sustainably assist newly arrived Afghans and those who continue to seek refuge.</w:t>
      </w:r>
    </w:p>
    <w:p w14:paraId="4CEAC6D3" w14:textId="26E2C695"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Immigration Advocates Network Pro Bono Legal Services Directory: </w:t>
      </w:r>
      <w:r w:rsidRPr="00EF2BDB">
        <w:rPr>
          <w:rFonts w:ascii="Calibri" w:eastAsia="Times New Roman" w:hAnsi="Calibri" w:cs="Calibri"/>
          <w:color w:val="212121"/>
          <w:sz w:val="22"/>
          <w:szCs w:val="22"/>
        </w:rPr>
        <w:t>Go </w:t>
      </w:r>
      <w:hyperlink r:id="rId30" w:tgtFrame="_blank" w:tooltip="https://protect-us.mimecast.com/s/srwWCkRgQASkmp8XiXrM_K?domain=immigrationadvocates.org/" w:history="1">
        <w:r w:rsidRPr="00EF2BDB">
          <w:rPr>
            <w:rFonts w:ascii="Calibri" w:eastAsia="Times New Roman" w:hAnsi="Calibri" w:cs="Calibri"/>
            <w:color w:val="0078D7"/>
            <w:sz w:val="22"/>
            <w:szCs w:val="22"/>
            <w:u w:val="single"/>
          </w:rPr>
          <w:t>here</w:t>
        </w:r>
      </w:hyperlink>
      <w:r w:rsidR="00EF2BDB">
        <w:rPr>
          <w:rFonts w:ascii="Calibri" w:eastAsia="Times New Roman" w:hAnsi="Calibri" w:cs="Calibri"/>
          <w:color w:val="212121"/>
          <w:sz w:val="22"/>
          <w:szCs w:val="22"/>
        </w:rPr>
        <w:t xml:space="preserve"> a</w:t>
      </w:r>
      <w:r w:rsidRPr="00EF2BDB">
        <w:rPr>
          <w:rFonts w:ascii="Calibri" w:eastAsia="Times New Roman" w:hAnsi="Calibri" w:cs="Calibri"/>
          <w:color w:val="212121"/>
          <w:sz w:val="22"/>
          <w:szCs w:val="22"/>
        </w:rPr>
        <w:t>nd enter your zip code to find local legal service providers to contact directly, either free or low cost.</w:t>
      </w:r>
    </w:p>
    <w:p w14:paraId="65DA6D3C"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AILA Low Bono Directory: </w:t>
      </w:r>
      <w:r w:rsidRPr="00EF2BDB">
        <w:rPr>
          <w:rFonts w:ascii="Calibri" w:eastAsia="Times New Roman" w:hAnsi="Calibri" w:cs="Calibri"/>
          <w:color w:val="212121"/>
          <w:sz w:val="22"/>
          <w:szCs w:val="22"/>
        </w:rPr>
        <w:t>The American Immigration Lawyers Association (AILA) has compiled this </w:t>
      </w:r>
      <w:hyperlink r:id="rId31" w:tgtFrame="_blank" w:tooltip="https://protect-us.mimecast.com/s/EnMjClY0QBh1gv0PS0qLSV?domain=static1.squarespace.com" w:history="1">
        <w:r w:rsidRPr="00EF2BDB">
          <w:rPr>
            <w:rFonts w:ascii="Calibri" w:eastAsia="Times New Roman" w:hAnsi="Calibri" w:cs="Calibri"/>
            <w:color w:val="0078D7"/>
            <w:sz w:val="22"/>
            <w:szCs w:val="22"/>
            <w:u w:val="single"/>
          </w:rPr>
          <w:t>directory of lower cost immigration lawyers</w:t>
        </w:r>
      </w:hyperlink>
      <w:r w:rsidRPr="00EF2BDB">
        <w:rPr>
          <w:rFonts w:ascii="Calibri" w:eastAsia="Times New Roman" w:hAnsi="Calibri" w:cs="Calibri"/>
          <w:color w:val="212121"/>
          <w:sz w:val="22"/>
          <w:szCs w:val="22"/>
        </w:rPr>
        <w:t> taking Afghan asylum cases.</w:t>
      </w:r>
    </w:p>
    <w:p w14:paraId="079D75CF"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Find an AILA Immigration Attorney: </w:t>
      </w:r>
      <w:r w:rsidRPr="00EF2BDB">
        <w:rPr>
          <w:rFonts w:ascii="Calibri" w:eastAsia="Times New Roman" w:hAnsi="Calibri" w:cs="Calibri"/>
          <w:color w:val="212121"/>
          <w:sz w:val="22"/>
          <w:szCs w:val="22"/>
        </w:rPr>
        <w:t>Use the </w:t>
      </w:r>
      <w:hyperlink r:id="rId32" w:tgtFrame="_blank" w:tooltip="https://protect-us.mimecast.com/s/hbYiCmZkRDSpErBPC2U19W?domain=ailalawyer.com" w:history="1">
        <w:r w:rsidRPr="00EF2BDB">
          <w:rPr>
            <w:rFonts w:ascii="Calibri" w:eastAsia="Times New Roman" w:hAnsi="Calibri" w:cs="Calibri"/>
            <w:color w:val="0078D7"/>
            <w:sz w:val="22"/>
            <w:szCs w:val="22"/>
            <w:u w:val="single"/>
          </w:rPr>
          <w:t>AILA directory</w:t>
        </w:r>
      </w:hyperlink>
      <w:r w:rsidRPr="00EF2BDB">
        <w:rPr>
          <w:rFonts w:ascii="Calibri" w:eastAsia="Times New Roman" w:hAnsi="Calibri" w:cs="Calibri"/>
          <w:color w:val="212121"/>
          <w:sz w:val="22"/>
          <w:szCs w:val="22"/>
        </w:rPr>
        <w:t> to find an AILA immigration lawyer (not necessarily free or low cost services).</w:t>
      </w:r>
    </w:p>
    <w:p w14:paraId="3EBD45F7"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Human Rights First PALA:</w:t>
      </w:r>
      <w:r w:rsidRPr="00EF2BDB">
        <w:rPr>
          <w:rFonts w:ascii="Calibri" w:eastAsia="Times New Roman" w:hAnsi="Calibri" w:cs="Calibri"/>
          <w:color w:val="212121"/>
          <w:sz w:val="22"/>
          <w:szCs w:val="22"/>
        </w:rPr>
        <w:t> </w:t>
      </w:r>
      <w:hyperlink r:id="rId33" w:tgtFrame="_blank" w:tooltip="https://protect-us.mimecast.com/s/GmurCn5lQECXMYA3i8XP7X?domain=humanrightsfirst.org/" w:history="1">
        <w:r w:rsidRPr="00EF2BDB">
          <w:rPr>
            <w:rFonts w:ascii="Calibri" w:eastAsia="Times New Roman" w:hAnsi="Calibri" w:cs="Calibri"/>
            <w:color w:val="0078D7"/>
            <w:sz w:val="22"/>
            <w:szCs w:val="22"/>
            <w:u w:val="single"/>
          </w:rPr>
          <w:t>Resource page</w:t>
        </w:r>
      </w:hyperlink>
      <w:r w:rsidRPr="00EF2BDB">
        <w:rPr>
          <w:rFonts w:ascii="Calibri" w:eastAsia="Times New Roman" w:hAnsi="Calibri" w:cs="Calibri"/>
          <w:color w:val="212121"/>
          <w:sz w:val="22"/>
          <w:szCs w:val="22"/>
        </w:rPr>
        <w:t> for Afghans in the U.S.</w:t>
      </w:r>
    </w:p>
    <w:p w14:paraId="7E31DE4E"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IRAP Legal Help:</w:t>
      </w:r>
      <w:r w:rsidRPr="00EF2BDB">
        <w:rPr>
          <w:rFonts w:ascii="Calibri" w:eastAsia="Times New Roman" w:hAnsi="Calibri" w:cs="Calibri"/>
          <w:color w:val="212121"/>
          <w:sz w:val="22"/>
          <w:szCs w:val="22"/>
        </w:rPr>
        <w:t> The International Refugee Assistance Project (IRAP) provides free legal help to some refugees and displaced people, not necessarily specific to removal defense proceedings. See their </w:t>
      </w:r>
      <w:hyperlink r:id="rId34" w:tgtFrame="_blank" w:tooltip="https://protect-us.mimecast.com/s/n1nDCo2mRGtDx0jPsltmu2?domain=support.iraplegalinfo.org" w:history="1">
        <w:r w:rsidRPr="00EF2BDB">
          <w:rPr>
            <w:rFonts w:ascii="Calibri" w:eastAsia="Times New Roman" w:hAnsi="Calibri" w:cs="Calibri"/>
            <w:color w:val="0078D7"/>
            <w:sz w:val="22"/>
            <w:szCs w:val="22"/>
            <w:u w:val="single"/>
          </w:rPr>
          <w:t>English</w:t>
        </w:r>
      </w:hyperlink>
      <w:r w:rsidRPr="00EF2BDB">
        <w:rPr>
          <w:rFonts w:ascii="Calibri" w:eastAsia="Times New Roman" w:hAnsi="Calibri" w:cs="Calibri"/>
          <w:color w:val="212121"/>
          <w:sz w:val="22"/>
          <w:szCs w:val="22"/>
        </w:rPr>
        <w:t>, </w:t>
      </w:r>
      <w:hyperlink r:id="rId35" w:tgtFrame="_blank" w:tooltip="https://protect-us.mimecast.com/s/xhTGCpYnwJh9XB1OCoOJg9?domain=support.iraplegalinfo.org" w:history="1">
        <w:r w:rsidRPr="00EF2BDB">
          <w:rPr>
            <w:rFonts w:ascii="Calibri" w:eastAsia="Times New Roman" w:hAnsi="Calibri" w:cs="Calibri"/>
            <w:color w:val="0078D7"/>
            <w:sz w:val="22"/>
            <w:szCs w:val="22"/>
            <w:u w:val="single"/>
          </w:rPr>
          <w:t>Pashto</w:t>
        </w:r>
      </w:hyperlink>
      <w:r w:rsidRPr="00EF2BDB">
        <w:rPr>
          <w:rFonts w:ascii="Calibri" w:eastAsia="Times New Roman" w:hAnsi="Calibri" w:cs="Calibri"/>
          <w:color w:val="212121"/>
          <w:sz w:val="22"/>
          <w:szCs w:val="22"/>
        </w:rPr>
        <w:t>, or </w:t>
      </w:r>
      <w:hyperlink r:id="rId36" w:tgtFrame="_blank" w:tooltip="https://protect-us.mimecast.com/s/ehfqCqxoRKS1moKkSA3-Md?domain=support.iraplegalinfo.org" w:history="1">
        <w:r w:rsidRPr="00EF2BDB">
          <w:rPr>
            <w:rFonts w:ascii="Calibri" w:eastAsia="Times New Roman" w:hAnsi="Calibri" w:cs="Calibri"/>
            <w:color w:val="0078D7"/>
            <w:sz w:val="22"/>
            <w:szCs w:val="22"/>
            <w:u w:val="single"/>
          </w:rPr>
          <w:t>Dari </w:t>
        </w:r>
      </w:hyperlink>
      <w:r w:rsidRPr="00EF2BDB">
        <w:rPr>
          <w:rFonts w:ascii="Calibri" w:eastAsia="Times New Roman" w:hAnsi="Calibri" w:cs="Calibri"/>
          <w:color w:val="212121"/>
          <w:sz w:val="22"/>
          <w:szCs w:val="22"/>
        </w:rPr>
        <w:t>web pages. </w:t>
      </w:r>
    </w:p>
    <w:p w14:paraId="5A2A64C6"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The5Pillars: </w:t>
      </w:r>
      <w:hyperlink r:id="rId37" w:tgtFrame="_blank" w:tooltip="https://protect-us.mimecast.com/s/fHmSCrkpZLtrLGPnUpPZth?domain=the5ivepillars.org" w:history="1">
        <w:r w:rsidRPr="00EF2BDB">
          <w:rPr>
            <w:rFonts w:ascii="Calibri" w:eastAsia="Times New Roman" w:hAnsi="Calibri" w:cs="Calibri"/>
            <w:color w:val="0078D7"/>
            <w:sz w:val="22"/>
            <w:szCs w:val="22"/>
            <w:u w:val="single"/>
          </w:rPr>
          <w:t>Resource list</w:t>
        </w:r>
      </w:hyperlink>
      <w:r w:rsidRPr="00EF2BDB">
        <w:rPr>
          <w:rFonts w:ascii="Calibri" w:eastAsia="Times New Roman" w:hAnsi="Calibri" w:cs="Calibri"/>
          <w:color w:val="212121"/>
          <w:sz w:val="22"/>
          <w:szCs w:val="22"/>
        </w:rPr>
        <w:t> for finding immigration and legal service providers across Northern California.</w:t>
      </w:r>
    </w:p>
    <w:p w14:paraId="2768E54F"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JDC's Free Legal Advice and Referral Clinics for SF Bay Area Clients: </w:t>
      </w:r>
      <w:r w:rsidRPr="00EF2BDB">
        <w:rPr>
          <w:rFonts w:ascii="Calibri" w:eastAsia="Times New Roman" w:hAnsi="Calibri" w:cs="Calibri"/>
          <w:color w:val="212121"/>
          <w:sz w:val="22"/>
          <w:szCs w:val="22"/>
        </w:rPr>
        <w:t>Does your client need a confidential consultation with an attorney but cannot afford it? The Justice and Diversity Center's (JDC's) Legal Advice and Referral Clinic (LARC) provides </w:t>
      </w:r>
      <w:hyperlink r:id="rId38" w:tgtFrame="_blank" w:tooltip="https://protect-us.mimecast.com/s/dTiQCv2wqPtEM3pLU60o8d?domain=bing.com" w:history="1">
        <w:r w:rsidRPr="00EF2BDB">
          <w:rPr>
            <w:rFonts w:ascii="Calibri" w:eastAsia="Times New Roman" w:hAnsi="Calibri" w:cs="Calibri"/>
            <w:color w:val="0078D7"/>
            <w:sz w:val="22"/>
            <w:szCs w:val="22"/>
            <w:u w:val="single"/>
          </w:rPr>
          <w:t>three free legal clinics</w:t>
        </w:r>
      </w:hyperlink>
      <w:r w:rsidRPr="00EF2BDB">
        <w:rPr>
          <w:rFonts w:ascii="Calibri" w:eastAsia="Times New Roman" w:hAnsi="Calibri" w:cs="Calibri"/>
          <w:color w:val="212121"/>
          <w:sz w:val="22"/>
          <w:szCs w:val="22"/>
        </w:rPr>
        <w:t> every month for low-income Bay Area residents. The clinics offer free, limited legal advice and referrals.</w:t>
      </w:r>
    </w:p>
    <w:p w14:paraId="7E31D852"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IJP's Assistance for San Diego Clients: </w:t>
      </w:r>
      <w:r w:rsidRPr="00EF2BDB">
        <w:rPr>
          <w:rFonts w:ascii="Calibri" w:eastAsia="Times New Roman" w:hAnsi="Calibri" w:cs="Calibri"/>
          <w:color w:val="212121"/>
          <w:sz w:val="22"/>
          <w:szCs w:val="22"/>
        </w:rPr>
        <w:t>In San Diego, the </w:t>
      </w:r>
      <w:hyperlink r:id="rId39" w:tgtFrame="_blank" w:tooltip="https://protect-us.mimecast.com/s/L17iCwpx9QfvYWJVuMJ_tQ?domain=americanbar.org/" w:history="1">
        <w:r w:rsidRPr="00EF2BDB">
          <w:rPr>
            <w:rFonts w:ascii="Calibri" w:eastAsia="Times New Roman" w:hAnsi="Calibri" w:cs="Calibri"/>
            <w:color w:val="0078D7"/>
            <w:sz w:val="22"/>
            <w:szCs w:val="22"/>
            <w:u w:val="single"/>
          </w:rPr>
          <w:t>Immigration Justice Project (IJP)</w:t>
        </w:r>
      </w:hyperlink>
      <w:r w:rsidRPr="00EF2BDB">
        <w:rPr>
          <w:rFonts w:ascii="Calibri" w:eastAsia="Times New Roman" w:hAnsi="Calibri" w:cs="Calibri"/>
          <w:color w:val="212121"/>
          <w:sz w:val="22"/>
          <w:szCs w:val="22"/>
        </w:rPr>
        <w:t> works to assist detained individuals. </w:t>
      </w:r>
    </w:p>
    <w:p w14:paraId="5944ACB6"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IRC Turlock and IRC Oakland Provide Limited Assistance: </w:t>
      </w:r>
      <w:r w:rsidRPr="00EF2BDB">
        <w:rPr>
          <w:rFonts w:ascii="Calibri" w:eastAsia="Times New Roman" w:hAnsi="Calibri" w:cs="Calibri"/>
          <w:color w:val="212121"/>
          <w:sz w:val="22"/>
          <w:szCs w:val="22"/>
        </w:rPr>
        <w:t>The International Rescue Committee (IRC) in </w:t>
      </w:r>
      <w:hyperlink r:id="rId40" w:tgtFrame="_blank" w:tooltip="https://protect-us.mimecast.com/s/7ZyrCxkyqRtLr3nRurRsFn?domain=rescue.org" w:history="1">
        <w:r w:rsidRPr="00EF2BDB">
          <w:rPr>
            <w:rFonts w:ascii="Calibri" w:eastAsia="Times New Roman" w:hAnsi="Calibri" w:cs="Calibri"/>
            <w:color w:val="0078D7"/>
            <w:sz w:val="22"/>
            <w:szCs w:val="22"/>
            <w:u w:val="single"/>
          </w:rPr>
          <w:t>Turlock</w:t>
        </w:r>
      </w:hyperlink>
      <w:r w:rsidRPr="00EF2BDB">
        <w:rPr>
          <w:rFonts w:ascii="Calibri" w:eastAsia="Times New Roman" w:hAnsi="Calibri" w:cs="Calibri"/>
          <w:color w:val="212121"/>
          <w:sz w:val="22"/>
          <w:szCs w:val="22"/>
        </w:rPr>
        <w:t> and </w:t>
      </w:r>
      <w:hyperlink r:id="rId41" w:tgtFrame="_blank" w:tooltip="https://protect-us.mimecast.com/s/YgovCyPzlVS79Rq2UjuA6L?domain=rescue.org" w:history="1">
        <w:r w:rsidRPr="00EF2BDB">
          <w:rPr>
            <w:rFonts w:ascii="Calibri" w:eastAsia="Times New Roman" w:hAnsi="Calibri" w:cs="Calibri"/>
            <w:color w:val="0078D7"/>
            <w:sz w:val="22"/>
            <w:szCs w:val="22"/>
            <w:u w:val="single"/>
          </w:rPr>
          <w:t>Oakland</w:t>
        </w:r>
      </w:hyperlink>
      <w:r w:rsidRPr="00EF2BDB">
        <w:rPr>
          <w:rFonts w:ascii="Calibri" w:eastAsia="Times New Roman" w:hAnsi="Calibri" w:cs="Calibri"/>
          <w:color w:val="212121"/>
          <w:sz w:val="22"/>
          <w:szCs w:val="22"/>
        </w:rPr>
        <w:t> provide some legal pro-bono deportation defense, but no consolidated, comprehensive case management services for Office of Refugee Resettlement (ORR) ineligible populations.</w:t>
      </w:r>
    </w:p>
    <w:p w14:paraId="3AA2A3C0"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JFCS East Bay Legal Assistance: </w:t>
      </w:r>
      <w:hyperlink r:id="rId42" w:tgtFrame="_blank" w:tooltip="https://protect-us.mimecast.com/s/PoLjCzpAPWfGJAQwik7Bxm?domain=jfcs-eastbay.org/" w:history="1">
        <w:r w:rsidRPr="00EF2BDB">
          <w:rPr>
            <w:rFonts w:ascii="Calibri" w:eastAsia="Times New Roman" w:hAnsi="Calibri" w:cs="Calibri"/>
            <w:color w:val="0078D7"/>
            <w:sz w:val="22"/>
            <w:szCs w:val="22"/>
            <w:u w:val="single"/>
          </w:rPr>
          <w:t>Jewish Family and Community Services (JFCS) East Bay</w:t>
        </w:r>
      </w:hyperlink>
      <w:r w:rsidRPr="00EF2BDB">
        <w:rPr>
          <w:rFonts w:ascii="Calibri" w:eastAsia="Times New Roman" w:hAnsi="Calibri" w:cs="Calibri"/>
          <w:color w:val="212121"/>
          <w:sz w:val="22"/>
          <w:szCs w:val="22"/>
        </w:rPr>
        <w:t> can provide some removal defense legal services at a lower cost for Afghans being threatened with deportation.</w:t>
      </w:r>
    </w:p>
    <w:p w14:paraId="0C70CA3B" w14:textId="77777777" w:rsidR="0060189A" w:rsidRPr="00EF2BDB" w:rsidRDefault="0060189A" w:rsidP="0060189A">
      <w:pPr>
        <w:numPr>
          <w:ilvl w:val="0"/>
          <w:numId w:val="3"/>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t>San Francisco Immigration Court Consultation: </w:t>
      </w:r>
      <w:r w:rsidRPr="00EF2BDB">
        <w:rPr>
          <w:rFonts w:ascii="Calibri" w:eastAsia="Times New Roman" w:hAnsi="Calibri" w:cs="Calibri"/>
          <w:color w:val="000000"/>
          <w:sz w:val="22"/>
          <w:szCs w:val="22"/>
        </w:rPr>
        <w:t>A</w:t>
      </w:r>
      <w:r w:rsidRPr="00EF2BDB">
        <w:rPr>
          <w:rFonts w:ascii="Calibri" w:eastAsia="Times New Roman" w:hAnsi="Calibri" w:cs="Calibri"/>
          <w:color w:val="212121"/>
          <w:sz w:val="22"/>
          <w:szCs w:val="22"/>
        </w:rPr>
        <w:t> </w:t>
      </w:r>
      <w:hyperlink r:id="rId43" w:tgtFrame="_blank" w:tooltip="https://protect-us.mimecast.com/s/xBOkCADrqviZ7zLluEnFNA?domain=sfbar.org/" w:history="1">
        <w:r w:rsidRPr="00EF2BDB">
          <w:rPr>
            <w:rFonts w:ascii="Calibri" w:eastAsia="Times New Roman" w:hAnsi="Calibri" w:cs="Calibri"/>
            <w:color w:val="0078D7"/>
            <w:sz w:val="22"/>
            <w:szCs w:val="22"/>
            <w:u w:val="single"/>
          </w:rPr>
          <w:t>free phone consultation</w:t>
        </w:r>
      </w:hyperlink>
      <w:r w:rsidRPr="00EF2BDB">
        <w:rPr>
          <w:rFonts w:ascii="Calibri" w:eastAsia="Times New Roman" w:hAnsi="Calibri" w:cs="Calibri"/>
          <w:color w:val="212121"/>
          <w:sz w:val="22"/>
          <w:szCs w:val="22"/>
        </w:rPr>
        <w:t> is available to people with cases before the San Francisco Immigration Court provided by the Justice and Diversity Center's (JDC's) Attorney of the Day Program.</w:t>
      </w:r>
    </w:p>
    <w:p w14:paraId="5E0AE5DD"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000000"/>
          <w:sz w:val="22"/>
          <w:szCs w:val="22"/>
        </w:rPr>
        <w:t>Here are places to volunteer to assist Afghans, especially in the legal arena.</w:t>
      </w:r>
    </w:p>
    <w:p w14:paraId="63214479" w14:textId="77777777" w:rsidR="0060189A" w:rsidRPr="00EF2BDB" w:rsidRDefault="0060189A" w:rsidP="0060189A">
      <w:pPr>
        <w:numPr>
          <w:ilvl w:val="0"/>
          <w:numId w:val="4"/>
        </w:numPr>
        <w:rPr>
          <w:rFonts w:ascii="Calibri" w:eastAsia="Times New Roman" w:hAnsi="Calibri" w:cs="Calibri"/>
          <w:color w:val="212121"/>
          <w:sz w:val="22"/>
          <w:szCs w:val="22"/>
        </w:rPr>
      </w:pPr>
      <w:r w:rsidRPr="00EF2BDB">
        <w:rPr>
          <w:rFonts w:ascii="Calibri" w:eastAsia="Times New Roman" w:hAnsi="Calibri" w:cs="Calibri"/>
          <w:b/>
          <w:bCs/>
          <w:color w:val="000000"/>
          <w:sz w:val="22"/>
          <w:szCs w:val="22"/>
        </w:rPr>
        <w:lastRenderedPageBreak/>
        <w:t>VECINA: Afghan Affirmative Asylum Project Volunteer Sign-Up: </w:t>
      </w:r>
      <w:hyperlink r:id="rId44" w:tgtFrame="_blank" w:tooltip="https://protect-us.mimecast.com/s/Ams6CBBvowiDEOpRsmgP_-?domain=vecina.org/" w:history="1">
        <w:r w:rsidRPr="00EF2BDB">
          <w:rPr>
            <w:rFonts w:ascii="Calibri" w:eastAsia="Times New Roman" w:hAnsi="Calibri" w:cs="Calibri"/>
            <w:color w:val="0078D7"/>
            <w:sz w:val="22"/>
            <w:szCs w:val="22"/>
            <w:u w:val="single"/>
          </w:rPr>
          <w:t>Sign up</w:t>
        </w:r>
      </w:hyperlink>
      <w:r w:rsidRPr="00EF2BDB">
        <w:rPr>
          <w:rFonts w:ascii="Calibri" w:eastAsia="Times New Roman" w:hAnsi="Calibri" w:cs="Calibri"/>
          <w:color w:val="212121"/>
          <w:sz w:val="22"/>
          <w:szCs w:val="22"/>
        </w:rPr>
        <w:t> to volunteer with VECINA as an attorney, administrative support person, or interpreter for our Afghan Affirmative Asylum Project, which helps Afghan nationals request asylum in the United States.</w:t>
      </w:r>
    </w:p>
    <w:p w14:paraId="0E4CB319" w14:textId="77777777" w:rsidR="0060189A" w:rsidRPr="00EF2BDB" w:rsidRDefault="0060189A" w:rsidP="0060189A">
      <w:pPr>
        <w:numPr>
          <w:ilvl w:val="0"/>
          <w:numId w:val="4"/>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HIAS Pro-Bono Attorney Volunteer Application:</w:t>
      </w:r>
      <w:r w:rsidRPr="00EF2BDB">
        <w:rPr>
          <w:rFonts w:ascii="Calibri" w:eastAsia="Times New Roman" w:hAnsi="Calibri" w:cs="Calibri"/>
          <w:color w:val="212121"/>
          <w:sz w:val="22"/>
          <w:szCs w:val="22"/>
        </w:rPr>
        <w:t> HIAS (originally the Hebrew Immigrant Aid Society) works with a generous network of pro bono attorneys to provide legal services to asylum seekers, asylees, and others who are seeking humanitarian relief. Pro bono attorneys receive ongoing support from HIAS in the form of mentoring and access to a library of resources. </w:t>
      </w:r>
      <w:hyperlink r:id="rId45" w:tgtFrame="_blank" w:tooltip="https://protect-us.mimecast.com/s/auEWCDkxNytogkNJUOYevo?domain=airtable.com" w:history="1">
        <w:r w:rsidRPr="00EF2BDB">
          <w:rPr>
            <w:rFonts w:ascii="Calibri" w:eastAsia="Times New Roman" w:hAnsi="Calibri" w:cs="Calibri"/>
            <w:color w:val="0078D7"/>
            <w:sz w:val="22"/>
            <w:szCs w:val="22"/>
            <w:u w:val="single"/>
          </w:rPr>
          <w:t>Apply here</w:t>
        </w:r>
      </w:hyperlink>
      <w:r w:rsidRPr="00EF2BDB">
        <w:rPr>
          <w:rFonts w:ascii="Calibri" w:eastAsia="Times New Roman" w:hAnsi="Calibri" w:cs="Calibri"/>
          <w:color w:val="212121"/>
          <w:sz w:val="22"/>
          <w:szCs w:val="22"/>
        </w:rPr>
        <w:t>.</w:t>
      </w:r>
    </w:p>
    <w:p w14:paraId="2F7F7118" w14:textId="77777777" w:rsidR="0060189A" w:rsidRPr="00EF2BDB" w:rsidRDefault="0060189A" w:rsidP="0060189A">
      <w:pPr>
        <w:numPr>
          <w:ilvl w:val="0"/>
          <w:numId w:val="4"/>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Volunteer with LIRS: </w:t>
      </w:r>
      <w:r w:rsidRPr="00EF2BDB">
        <w:rPr>
          <w:rFonts w:ascii="Calibri" w:eastAsia="Times New Roman" w:hAnsi="Calibri" w:cs="Calibri"/>
          <w:color w:val="212121"/>
          <w:sz w:val="22"/>
          <w:szCs w:val="22"/>
        </w:rPr>
        <w:t>The Lutheran Immigration and Refugee Service is seeking immigration attorneys, other legal professionals, and volunteers in general to volunteer to assist Afghan refugees. You can volunteer by filling out </w:t>
      </w:r>
      <w:hyperlink r:id="rId46" w:tgtFrame="_blank" w:tooltip="https://protect-us.mimecast.com/s/OgSVCERyOzSlRNV0HgX69T?domain=tfaforms.com" w:history="1">
        <w:r w:rsidRPr="00EF2BDB">
          <w:rPr>
            <w:rFonts w:ascii="Calibri" w:eastAsia="Times New Roman" w:hAnsi="Calibri" w:cs="Calibri"/>
            <w:color w:val="0078D7"/>
            <w:sz w:val="22"/>
            <w:szCs w:val="22"/>
            <w:u w:val="single"/>
          </w:rPr>
          <w:t>this form</w:t>
        </w:r>
      </w:hyperlink>
      <w:r w:rsidRPr="00EF2BDB">
        <w:rPr>
          <w:rFonts w:ascii="Calibri" w:eastAsia="Times New Roman" w:hAnsi="Calibri" w:cs="Calibri"/>
          <w:color w:val="212121"/>
          <w:sz w:val="22"/>
          <w:szCs w:val="22"/>
        </w:rPr>
        <w:t>. Go </w:t>
      </w:r>
      <w:hyperlink r:id="rId47" w:tgtFrame="_blank" w:tooltip="https://protect-us.mimecast.com/s/B1fvCG6AnBCBjQKOSokVw4?domain=lirs.org/" w:history="1">
        <w:r w:rsidRPr="00EF2BDB">
          <w:rPr>
            <w:rFonts w:ascii="Calibri" w:eastAsia="Times New Roman" w:hAnsi="Calibri" w:cs="Calibri"/>
            <w:color w:val="0078D7"/>
            <w:sz w:val="22"/>
            <w:szCs w:val="22"/>
            <w:u w:val="single"/>
          </w:rPr>
          <w:t>here</w:t>
        </w:r>
      </w:hyperlink>
      <w:r w:rsidRPr="00EF2BDB">
        <w:rPr>
          <w:rFonts w:ascii="Calibri" w:eastAsia="Times New Roman" w:hAnsi="Calibri" w:cs="Calibri"/>
          <w:color w:val="212121"/>
          <w:sz w:val="22"/>
          <w:szCs w:val="22"/>
        </w:rPr>
        <w:t> for general ways to help Afghan refugees.</w:t>
      </w:r>
    </w:p>
    <w:p w14:paraId="4722633C" w14:textId="36E6D0FF" w:rsidR="0060189A" w:rsidRPr="00EF2BDB" w:rsidRDefault="00EF2BDB" w:rsidP="0060189A">
      <w:pPr>
        <w:rPr>
          <w:rFonts w:ascii="Calibri" w:eastAsia="Times New Roman" w:hAnsi="Calibri" w:cs="Calibri"/>
          <w:color w:val="212121"/>
          <w:sz w:val="22"/>
          <w:szCs w:val="22"/>
        </w:rPr>
      </w:pPr>
      <w:r>
        <w:rPr>
          <w:rFonts w:ascii="Calibri" w:eastAsia="Times New Roman" w:hAnsi="Calibri" w:cs="Calibri"/>
          <w:color w:val="212121"/>
          <w:sz w:val="22"/>
          <w:szCs w:val="22"/>
        </w:rPr>
        <w:t>For</w:t>
      </w:r>
      <w:r w:rsidR="0060189A" w:rsidRPr="00EF2BDB">
        <w:rPr>
          <w:rFonts w:ascii="Calibri" w:eastAsia="Times New Roman" w:hAnsi="Calibri" w:cs="Calibri"/>
          <w:color w:val="212121"/>
          <w:sz w:val="22"/>
          <w:szCs w:val="22"/>
        </w:rPr>
        <w:t xml:space="preserve"> case management services for Afghans who crossed the</w:t>
      </w:r>
      <w:r>
        <w:rPr>
          <w:rFonts w:ascii="Calibri" w:eastAsia="Times New Roman" w:hAnsi="Calibri" w:cs="Calibri"/>
          <w:color w:val="212121"/>
          <w:sz w:val="22"/>
          <w:szCs w:val="22"/>
        </w:rPr>
        <w:t xml:space="preserve"> Southern border,</w:t>
      </w:r>
      <w:r w:rsidR="0060189A" w:rsidRPr="00EF2BDB">
        <w:rPr>
          <w:rFonts w:ascii="Calibri" w:eastAsia="Times New Roman" w:hAnsi="Calibri" w:cs="Calibri"/>
          <w:color w:val="212121"/>
          <w:sz w:val="22"/>
          <w:szCs w:val="22"/>
        </w:rPr>
        <w:t xml:space="preserve"> these organizations in the San Francisco Bay Area and in San Diego region may be able to help or be able to refer your client to an appropriate agency. Most do provide services in Dari and/or Pashto. </w:t>
      </w:r>
    </w:p>
    <w:p w14:paraId="0D45D382"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 </w:t>
      </w:r>
    </w:p>
    <w:p w14:paraId="4ACFEC7B"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 xml:space="preserve">Note that a client should not try to get comprehensive case management services at multiple agencies so as not to duplicate </w:t>
      </w:r>
      <w:proofErr w:type="gramStart"/>
      <w:r w:rsidRPr="00EF2BDB">
        <w:rPr>
          <w:rFonts w:ascii="Calibri" w:eastAsia="Times New Roman" w:hAnsi="Calibri" w:cs="Calibri"/>
          <w:color w:val="212121"/>
          <w:sz w:val="22"/>
          <w:szCs w:val="22"/>
        </w:rPr>
        <w:t>efforts, but</w:t>
      </w:r>
      <w:proofErr w:type="gramEnd"/>
      <w:r w:rsidRPr="00EF2BDB">
        <w:rPr>
          <w:rFonts w:ascii="Calibri" w:eastAsia="Times New Roman" w:hAnsi="Calibri" w:cs="Calibri"/>
          <w:color w:val="212121"/>
          <w:sz w:val="22"/>
          <w:szCs w:val="22"/>
        </w:rPr>
        <w:t xml:space="preserve"> can work with different agencies if they provide different services.</w:t>
      </w:r>
    </w:p>
    <w:p w14:paraId="25B004C0"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color w:val="212121"/>
          <w:sz w:val="22"/>
          <w:szCs w:val="22"/>
        </w:rPr>
        <w:t> </w:t>
      </w:r>
    </w:p>
    <w:p w14:paraId="6CB2F9F6" w14:textId="77777777"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i/>
          <w:iCs/>
          <w:color w:val="212121"/>
          <w:sz w:val="22"/>
          <w:szCs w:val="22"/>
        </w:rPr>
        <w:t>San Francisco Bay Area:</w:t>
      </w:r>
    </w:p>
    <w:p w14:paraId="292C45C2" w14:textId="0ECB565E"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Refugee and Immigrant Transitions: Refugee and Immigrant Transitions (RIT): </w:t>
      </w:r>
      <w:hyperlink r:id="rId48" w:tgtFrame="_blank" w:tooltip="https://protect-us.mimecast.com/s/vKW8CJ61D0CB0D3ASVgY3fA?domain=reftrans.org" w:history="1">
        <w:r w:rsidRPr="00EF2BDB">
          <w:rPr>
            <w:rFonts w:ascii="Calibri" w:eastAsia="Times New Roman" w:hAnsi="Calibri" w:cs="Calibri"/>
            <w:color w:val="0078D7"/>
            <w:sz w:val="22"/>
            <w:szCs w:val="22"/>
            <w:u w:val="single"/>
          </w:rPr>
          <w:t>Refugee and Immigrant Transitions (RIT)</w:t>
        </w:r>
      </w:hyperlink>
      <w:r w:rsidRPr="00EF2BDB">
        <w:rPr>
          <w:rFonts w:ascii="Calibri" w:eastAsia="Times New Roman" w:hAnsi="Calibri" w:cs="Calibri"/>
          <w:color w:val="212121"/>
          <w:sz w:val="22"/>
          <w:szCs w:val="22"/>
        </w:rPr>
        <w:t> provides education programs and case management to a lot of Afghans who have come from the bases and through the U.S./Mexican</w:t>
      </w:r>
      <w:r w:rsidR="00EF2BDB">
        <w:rPr>
          <w:rFonts w:ascii="Calibri" w:eastAsia="Times New Roman" w:hAnsi="Calibri" w:cs="Calibri"/>
          <w:color w:val="212121"/>
          <w:sz w:val="22"/>
          <w:szCs w:val="22"/>
        </w:rPr>
        <w:t xml:space="preserve"> border. </w:t>
      </w:r>
      <w:r w:rsidRPr="00EF2BDB">
        <w:rPr>
          <w:rFonts w:ascii="Calibri" w:eastAsia="Times New Roman" w:hAnsi="Calibri" w:cs="Calibri"/>
          <w:color w:val="212121"/>
          <w:sz w:val="22"/>
          <w:szCs w:val="22"/>
        </w:rPr>
        <w:t>Like others, we are struggling to find attorneys, especially for defensive asylum. </w:t>
      </w:r>
    </w:p>
    <w:p w14:paraId="227CF2D4" w14:textId="77777777"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BRFN: </w:t>
      </w:r>
      <w:hyperlink r:id="rId49" w:tgtFrame="_blank" w:tooltip="https://protect-us.mimecast.com/s/mmeoCKrGXJfD3GzMsMMOO6h?domain=brfn.org" w:history="1">
        <w:r w:rsidRPr="00EF2BDB">
          <w:rPr>
            <w:rFonts w:ascii="Calibri" w:eastAsia="Times New Roman" w:hAnsi="Calibri" w:cs="Calibri"/>
            <w:color w:val="0078D7"/>
            <w:sz w:val="22"/>
            <w:szCs w:val="22"/>
            <w:u w:val="single"/>
          </w:rPr>
          <w:t>Burma Refugee Families and Newcomers (BRFN)</w:t>
        </w:r>
      </w:hyperlink>
      <w:r w:rsidRPr="00EF2BDB">
        <w:rPr>
          <w:rFonts w:ascii="Calibri" w:eastAsia="Times New Roman" w:hAnsi="Calibri" w:cs="Calibri"/>
          <w:color w:val="212121"/>
          <w:sz w:val="22"/>
          <w:szCs w:val="22"/>
        </w:rPr>
        <w:t>, serving the Afghan population can provide social adjustment services and connect people to different resources such as education, employment, vital documents (SSN, DMV), and legal service providers depending on availability. </w:t>
      </w:r>
    </w:p>
    <w:p w14:paraId="2E7C7034" w14:textId="77777777"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Afghan Coalition: </w:t>
      </w:r>
      <w:r w:rsidRPr="00EF2BDB">
        <w:rPr>
          <w:rFonts w:ascii="Calibri" w:eastAsia="Times New Roman" w:hAnsi="Calibri" w:cs="Calibri"/>
          <w:color w:val="212121"/>
          <w:sz w:val="22"/>
          <w:szCs w:val="22"/>
        </w:rPr>
        <w:t>The </w:t>
      </w:r>
      <w:hyperlink r:id="rId50" w:tgtFrame="_blank" w:tooltip="https://protect-us.mimecast.com/s/DI9mCL9G6KfkEZywiBqr-_q?domain=afghancoalition.org/" w:history="1">
        <w:r w:rsidRPr="00EF2BDB">
          <w:rPr>
            <w:rFonts w:ascii="Calibri" w:eastAsia="Times New Roman" w:hAnsi="Calibri" w:cs="Calibri"/>
            <w:color w:val="0078D7"/>
            <w:sz w:val="22"/>
            <w:szCs w:val="22"/>
            <w:u w:val="single"/>
          </w:rPr>
          <w:t>Afghan Coalition</w:t>
        </w:r>
      </w:hyperlink>
      <w:r w:rsidRPr="00EF2BDB">
        <w:rPr>
          <w:rFonts w:ascii="Calibri" w:eastAsia="Times New Roman" w:hAnsi="Calibri" w:cs="Calibri"/>
          <w:color w:val="212121"/>
          <w:sz w:val="22"/>
          <w:szCs w:val="22"/>
        </w:rPr>
        <w:t> can provide early Intervention and prevention mental health services, community and social support, job seeking assistance, and other services to undocumented Afghan individuals and families. </w:t>
      </w:r>
    </w:p>
    <w:p w14:paraId="76E955C7" w14:textId="77777777"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Partnerships for Trauma Recovery: </w:t>
      </w:r>
      <w:hyperlink r:id="rId51" w:tgtFrame="_blank" w:tooltip="https://protect-us.mimecast.com/s/3DAhCM8XDLf2EAMkFwJ9nAI?domain=traumapartners.org/" w:history="1">
        <w:r w:rsidRPr="00EF2BDB">
          <w:rPr>
            <w:rFonts w:ascii="Calibri" w:eastAsia="Times New Roman" w:hAnsi="Calibri" w:cs="Calibri"/>
            <w:color w:val="0078D7"/>
            <w:sz w:val="22"/>
            <w:szCs w:val="22"/>
            <w:u w:val="single"/>
          </w:rPr>
          <w:t>Partnerships for Trauma Recovery</w:t>
        </w:r>
      </w:hyperlink>
      <w:r w:rsidRPr="00EF2BDB">
        <w:rPr>
          <w:rFonts w:ascii="Calibri" w:eastAsia="Times New Roman" w:hAnsi="Calibri" w:cs="Calibri"/>
          <w:color w:val="212121"/>
          <w:sz w:val="22"/>
          <w:szCs w:val="22"/>
        </w:rPr>
        <w:t> offers mental health care and support for refugees, asylees, asylum seekers, and human trafficking survivors.</w:t>
      </w:r>
    </w:p>
    <w:p w14:paraId="708C99CB" w14:textId="77777777"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Family Resource Navigators: </w:t>
      </w:r>
      <w:hyperlink r:id="rId52" w:tgtFrame="_blank" w:tooltip="https://protect-us.mimecast.com/s/IUP9CNkGDMtZvGDPumRKGeq?domain=familyresourcenavigators.org/" w:history="1">
        <w:r w:rsidRPr="00EF2BDB">
          <w:rPr>
            <w:rFonts w:ascii="Calibri" w:eastAsia="Times New Roman" w:hAnsi="Calibri" w:cs="Calibri"/>
            <w:color w:val="0078D7"/>
            <w:sz w:val="22"/>
            <w:szCs w:val="22"/>
            <w:u w:val="single"/>
          </w:rPr>
          <w:t>Family Resource Navigators</w:t>
        </w:r>
      </w:hyperlink>
      <w:r w:rsidRPr="00EF2BDB">
        <w:rPr>
          <w:rFonts w:ascii="Calibri" w:eastAsia="Times New Roman" w:hAnsi="Calibri" w:cs="Calibri"/>
          <w:color w:val="212121"/>
          <w:sz w:val="22"/>
          <w:szCs w:val="22"/>
        </w:rPr>
        <w:t> is helping undocumented Afghans to navigate the system, connect to other Afghans, and use tools to identify if their children are at risk (developmental delays or disability). </w:t>
      </w:r>
    </w:p>
    <w:p w14:paraId="5CF4ED2A" w14:textId="77777777"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East Bay Agency for Children: </w:t>
      </w:r>
      <w:r w:rsidRPr="00EF2BDB">
        <w:rPr>
          <w:rFonts w:ascii="Calibri" w:eastAsia="Times New Roman" w:hAnsi="Calibri" w:cs="Calibri"/>
          <w:color w:val="212121"/>
          <w:sz w:val="22"/>
          <w:szCs w:val="22"/>
        </w:rPr>
        <w:t>East Bay Agency for Children (EBAC) </w:t>
      </w:r>
      <w:hyperlink r:id="rId53" w:tgtFrame="_blank" w:tooltip="https://protect-us.mimecast.com/s/XvH6COYGlNhNqyzZSEPZGuK?domain=ebac.org" w:history="1">
        <w:r w:rsidRPr="00EF2BDB">
          <w:rPr>
            <w:rFonts w:ascii="Calibri" w:eastAsia="Times New Roman" w:hAnsi="Calibri" w:cs="Calibri"/>
            <w:color w:val="0078D7"/>
            <w:sz w:val="22"/>
            <w:szCs w:val="22"/>
            <w:u w:val="single"/>
          </w:rPr>
          <w:t>Fremont Healthy Start</w:t>
        </w:r>
      </w:hyperlink>
      <w:r w:rsidRPr="00EF2BDB">
        <w:rPr>
          <w:rFonts w:ascii="Calibri" w:eastAsia="Times New Roman" w:hAnsi="Calibri" w:cs="Calibri"/>
          <w:color w:val="212121"/>
          <w:sz w:val="22"/>
          <w:szCs w:val="22"/>
        </w:rPr>
        <w:t> program offers Family Resource Specialists, including speakers of Dari and Pashto, to help local families access the support services available to them so their children and families can thrive.</w:t>
      </w:r>
    </w:p>
    <w:p w14:paraId="3B3B5E2B" w14:textId="77777777" w:rsidR="0060189A" w:rsidRPr="00EF2BDB" w:rsidRDefault="0060189A" w:rsidP="0060189A">
      <w:pPr>
        <w:numPr>
          <w:ilvl w:val="0"/>
          <w:numId w:val="5"/>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UCSF Benioff Children's Hospital List of Afghan Community Resources: </w:t>
      </w:r>
      <w:r w:rsidRPr="00EF2BDB">
        <w:rPr>
          <w:rFonts w:ascii="Calibri" w:eastAsia="Times New Roman" w:hAnsi="Calibri" w:cs="Calibri"/>
          <w:color w:val="212121"/>
          <w:sz w:val="22"/>
          <w:szCs w:val="22"/>
        </w:rPr>
        <w:t>The UCSF Benioff Children's Hospital provides this list of additional </w:t>
      </w:r>
      <w:hyperlink r:id="rId54" w:tgtFrame="_blank" w:tooltip="https://protect-us.mimecast.com/s/cjpVCPNGmOU0yk8NuzrpGc2?domain=immigrantchild.ucsf.edu" w:history="1">
        <w:r w:rsidRPr="00EF2BDB">
          <w:rPr>
            <w:rFonts w:ascii="Calibri" w:eastAsia="Times New Roman" w:hAnsi="Calibri" w:cs="Calibri"/>
            <w:color w:val="0078D7"/>
            <w:sz w:val="22"/>
            <w:szCs w:val="22"/>
            <w:u w:val="single"/>
          </w:rPr>
          <w:t>Afghan Community Resources</w:t>
        </w:r>
      </w:hyperlink>
      <w:r w:rsidRPr="00EF2BDB">
        <w:rPr>
          <w:rFonts w:ascii="Calibri" w:eastAsia="Times New Roman" w:hAnsi="Calibri" w:cs="Calibri"/>
          <w:color w:val="212121"/>
          <w:sz w:val="22"/>
          <w:szCs w:val="22"/>
        </w:rPr>
        <w:t>.   </w:t>
      </w:r>
    </w:p>
    <w:p w14:paraId="42B5C6ED" w14:textId="77777777" w:rsidR="00EF2BDB" w:rsidRDefault="00EF2BDB" w:rsidP="0060189A">
      <w:pPr>
        <w:rPr>
          <w:rFonts w:ascii="Calibri" w:eastAsia="Times New Roman" w:hAnsi="Calibri" w:cs="Calibri"/>
          <w:i/>
          <w:iCs/>
          <w:color w:val="212121"/>
          <w:sz w:val="22"/>
          <w:szCs w:val="22"/>
        </w:rPr>
      </w:pPr>
    </w:p>
    <w:p w14:paraId="6F985F66" w14:textId="4FEC98FB" w:rsidR="0060189A" w:rsidRPr="00EF2BDB" w:rsidRDefault="0060189A" w:rsidP="0060189A">
      <w:pPr>
        <w:rPr>
          <w:rFonts w:ascii="Calibri" w:eastAsia="Times New Roman" w:hAnsi="Calibri" w:cs="Calibri"/>
          <w:color w:val="212121"/>
          <w:sz w:val="22"/>
          <w:szCs w:val="22"/>
        </w:rPr>
      </w:pPr>
      <w:r w:rsidRPr="00EF2BDB">
        <w:rPr>
          <w:rFonts w:ascii="Calibri" w:eastAsia="Times New Roman" w:hAnsi="Calibri" w:cs="Calibri"/>
          <w:i/>
          <w:iCs/>
          <w:color w:val="212121"/>
          <w:sz w:val="22"/>
          <w:szCs w:val="22"/>
        </w:rPr>
        <w:t>San Diego Region:</w:t>
      </w:r>
    </w:p>
    <w:p w14:paraId="4390CCB5" w14:textId="77777777" w:rsidR="0060189A" w:rsidRPr="00EF2BDB" w:rsidRDefault="0060189A" w:rsidP="0060189A">
      <w:pPr>
        <w:numPr>
          <w:ilvl w:val="0"/>
          <w:numId w:val="6"/>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Partnership for the Advancement of New Americans: </w:t>
      </w:r>
      <w:hyperlink r:id="rId55" w:tgtFrame="_blank" w:tooltip="https://protect-us.mimecast.com/s/cTFdCQWXJPsXzyMlix9Ya9r?domain=panasd.org" w:history="1">
        <w:r w:rsidRPr="00EF2BDB">
          <w:rPr>
            <w:rFonts w:ascii="Calibri" w:eastAsia="Times New Roman" w:hAnsi="Calibri" w:cs="Calibri"/>
            <w:color w:val="0078D7"/>
            <w:sz w:val="22"/>
            <w:szCs w:val="22"/>
            <w:u w:val="single"/>
          </w:rPr>
          <w:t>Partnership for the Advancement of New Americans (PANA)</w:t>
        </w:r>
      </w:hyperlink>
      <w:r w:rsidRPr="00EF2BDB">
        <w:rPr>
          <w:rFonts w:ascii="Calibri" w:eastAsia="Times New Roman" w:hAnsi="Calibri" w:cs="Calibri"/>
          <w:color w:val="212121"/>
          <w:sz w:val="22"/>
          <w:szCs w:val="22"/>
        </w:rPr>
        <w:t> focuses on civic engagement, advocacy, and policy change to support newcomers, as well as some case management.</w:t>
      </w:r>
    </w:p>
    <w:p w14:paraId="250A10F3" w14:textId="77777777" w:rsidR="0060189A" w:rsidRPr="00EF2BDB" w:rsidRDefault="0060189A" w:rsidP="0060189A">
      <w:pPr>
        <w:numPr>
          <w:ilvl w:val="0"/>
          <w:numId w:val="6"/>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License to Freedom:</w:t>
      </w:r>
      <w:r w:rsidRPr="00EF2BDB">
        <w:rPr>
          <w:rFonts w:ascii="Calibri" w:eastAsia="Times New Roman" w:hAnsi="Calibri" w:cs="Calibri"/>
          <w:color w:val="212121"/>
          <w:sz w:val="22"/>
          <w:szCs w:val="22"/>
        </w:rPr>
        <w:t> </w:t>
      </w:r>
      <w:hyperlink r:id="rId56" w:tgtFrame="_blank" w:tooltip="https://protect-us.mimecast.com/s/INL8CR6XYQCG7zj0i90qDK_?domain=licensetofreedom.org" w:history="1">
        <w:r w:rsidRPr="00EF2BDB">
          <w:rPr>
            <w:rFonts w:ascii="Calibri" w:eastAsia="Times New Roman" w:hAnsi="Calibri" w:cs="Calibri"/>
            <w:color w:val="0078D7"/>
            <w:sz w:val="22"/>
            <w:szCs w:val="22"/>
            <w:u w:val="single"/>
          </w:rPr>
          <w:t>License to Freedom</w:t>
        </w:r>
      </w:hyperlink>
      <w:r w:rsidRPr="00EF2BDB">
        <w:rPr>
          <w:rFonts w:ascii="Calibri" w:eastAsia="Times New Roman" w:hAnsi="Calibri" w:cs="Calibri"/>
          <w:color w:val="212121"/>
          <w:sz w:val="22"/>
          <w:szCs w:val="22"/>
        </w:rPr>
        <w:t> is providing legal advocacy and mental health services to the Afghan community.</w:t>
      </w:r>
    </w:p>
    <w:p w14:paraId="0E3901EA" w14:textId="77777777" w:rsidR="0060189A" w:rsidRPr="00EF2BDB" w:rsidRDefault="0060189A" w:rsidP="0060189A">
      <w:pPr>
        <w:numPr>
          <w:ilvl w:val="0"/>
          <w:numId w:val="6"/>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lastRenderedPageBreak/>
        <w:t>Somali Family Services: </w:t>
      </w:r>
      <w:hyperlink r:id="rId57" w:tgtFrame="_blank" w:tooltip="https://protect-us.mimecast.com/s/Rnr1CVOWpXc2ORNkFGrJfLt?domain=somalifamilyservice.org" w:history="1">
        <w:r w:rsidRPr="00EF2BDB">
          <w:rPr>
            <w:rFonts w:ascii="Calibri" w:eastAsia="Times New Roman" w:hAnsi="Calibri" w:cs="Calibri"/>
            <w:color w:val="0078D7"/>
            <w:sz w:val="22"/>
            <w:szCs w:val="22"/>
            <w:u w:val="single"/>
          </w:rPr>
          <w:t>Somali Family Services (SFS)</w:t>
        </w:r>
      </w:hyperlink>
      <w:r w:rsidRPr="00EF2BDB">
        <w:rPr>
          <w:rFonts w:ascii="Calibri" w:eastAsia="Times New Roman" w:hAnsi="Calibri" w:cs="Calibri"/>
          <w:color w:val="212121"/>
          <w:sz w:val="22"/>
          <w:szCs w:val="22"/>
        </w:rPr>
        <w:t> is a community-based social service organization that provides culturally and linguistically appropriate programs and services to refugee and immigrant communities of San Diego, including the Afghan population.</w:t>
      </w:r>
    </w:p>
    <w:p w14:paraId="3C0B13FF" w14:textId="77777777" w:rsidR="0060189A" w:rsidRPr="00EF2BDB" w:rsidRDefault="0060189A" w:rsidP="0060189A">
      <w:pPr>
        <w:numPr>
          <w:ilvl w:val="0"/>
          <w:numId w:val="6"/>
        </w:numPr>
        <w:rPr>
          <w:rFonts w:ascii="Calibri" w:eastAsia="Times New Roman" w:hAnsi="Calibri" w:cs="Calibri"/>
          <w:color w:val="212121"/>
          <w:sz w:val="22"/>
          <w:szCs w:val="22"/>
        </w:rPr>
      </w:pPr>
      <w:r w:rsidRPr="00EF2BDB">
        <w:rPr>
          <w:rFonts w:ascii="Calibri" w:eastAsia="Times New Roman" w:hAnsi="Calibri" w:cs="Calibri"/>
          <w:b/>
          <w:bCs/>
          <w:color w:val="212121"/>
          <w:sz w:val="22"/>
          <w:szCs w:val="22"/>
        </w:rPr>
        <w:t>Immigration Justice Project:</w:t>
      </w:r>
      <w:r w:rsidRPr="00EF2BDB">
        <w:rPr>
          <w:rFonts w:ascii="Calibri" w:eastAsia="Times New Roman" w:hAnsi="Calibri" w:cs="Calibri"/>
          <w:color w:val="212121"/>
          <w:sz w:val="22"/>
          <w:szCs w:val="22"/>
        </w:rPr>
        <w:t> </w:t>
      </w:r>
      <w:hyperlink r:id="rId58" w:tgtFrame="_blank" w:tooltip="https://protect-us.mimecast.com/s/YPZvCW61OYC6lWRXf6BCRHj?domain=bing.com" w:history="1">
        <w:r w:rsidRPr="00EF2BDB">
          <w:rPr>
            <w:rFonts w:ascii="Calibri" w:eastAsia="Times New Roman" w:hAnsi="Calibri" w:cs="Calibri"/>
            <w:color w:val="0078D7"/>
            <w:sz w:val="22"/>
            <w:szCs w:val="22"/>
            <w:u w:val="single"/>
          </w:rPr>
          <w:t>Immigration Justice Project (IJP)</w:t>
        </w:r>
      </w:hyperlink>
      <w:r w:rsidRPr="00EF2BDB">
        <w:rPr>
          <w:rFonts w:ascii="Calibri" w:eastAsia="Times New Roman" w:hAnsi="Calibri" w:cs="Calibri"/>
          <w:color w:val="212121"/>
          <w:sz w:val="22"/>
          <w:szCs w:val="22"/>
        </w:rPr>
        <w:t> in San Diego is the main organization that provides support for Afghans being held in detention in San Diego.</w:t>
      </w:r>
    </w:p>
    <w:p w14:paraId="25FF0DCF" w14:textId="77777777" w:rsidR="00F671FC" w:rsidRPr="00EF2BDB" w:rsidRDefault="00F671FC">
      <w:pPr>
        <w:rPr>
          <w:rFonts w:ascii="Calibri" w:hAnsi="Calibri" w:cs="Calibri"/>
          <w:sz w:val="22"/>
          <w:szCs w:val="22"/>
        </w:rPr>
      </w:pPr>
    </w:p>
    <w:sectPr w:rsidR="00F671FC" w:rsidRPr="00EF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DD8"/>
    <w:multiLevelType w:val="multilevel"/>
    <w:tmpl w:val="2C3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A0129B"/>
    <w:multiLevelType w:val="multilevel"/>
    <w:tmpl w:val="F9D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01553"/>
    <w:multiLevelType w:val="multilevel"/>
    <w:tmpl w:val="812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63F74"/>
    <w:multiLevelType w:val="multilevel"/>
    <w:tmpl w:val="FA2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474789"/>
    <w:multiLevelType w:val="multilevel"/>
    <w:tmpl w:val="4A94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57C12"/>
    <w:multiLevelType w:val="multilevel"/>
    <w:tmpl w:val="0446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689112">
    <w:abstractNumId w:val="3"/>
  </w:num>
  <w:num w:numId="2" w16cid:durableId="2088502990">
    <w:abstractNumId w:val="0"/>
  </w:num>
  <w:num w:numId="3" w16cid:durableId="965309923">
    <w:abstractNumId w:val="5"/>
  </w:num>
  <w:num w:numId="4" w16cid:durableId="1648044797">
    <w:abstractNumId w:val="1"/>
  </w:num>
  <w:num w:numId="5" w16cid:durableId="1880045864">
    <w:abstractNumId w:val="4"/>
  </w:num>
  <w:num w:numId="6" w16cid:durableId="1763648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9A"/>
    <w:rsid w:val="00271271"/>
    <w:rsid w:val="0060189A"/>
    <w:rsid w:val="00737CA0"/>
    <w:rsid w:val="00EF2BDB"/>
    <w:rsid w:val="00F6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4AC7B"/>
  <w15:chartTrackingRefBased/>
  <w15:docId w15:val="{5D6B7958-DDF4-3E4A-8E9E-B14D0B0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189A"/>
  </w:style>
  <w:style w:type="character" w:customStyle="1" w:styleId="outlook-search-highlight">
    <w:name w:val="outlook-search-highlight"/>
    <w:basedOn w:val="DefaultParagraphFont"/>
    <w:rsid w:val="0060189A"/>
  </w:style>
  <w:style w:type="character" w:styleId="Hyperlink">
    <w:name w:val="Hyperlink"/>
    <w:basedOn w:val="DefaultParagraphFont"/>
    <w:uiPriority w:val="99"/>
    <w:unhideWhenUsed/>
    <w:rsid w:val="0060189A"/>
    <w:rPr>
      <w:color w:val="0000FF"/>
      <w:u w:val="single"/>
    </w:rPr>
  </w:style>
  <w:style w:type="character" w:styleId="UnresolvedMention">
    <w:name w:val="Unresolved Mention"/>
    <w:basedOn w:val="DefaultParagraphFont"/>
    <w:uiPriority w:val="99"/>
    <w:semiHidden/>
    <w:unhideWhenUsed/>
    <w:rsid w:val="00EF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370272">
      <w:bodyDiv w:val="1"/>
      <w:marLeft w:val="0"/>
      <w:marRight w:val="0"/>
      <w:marTop w:val="0"/>
      <w:marBottom w:val="0"/>
      <w:divBdr>
        <w:top w:val="none" w:sz="0" w:space="0" w:color="auto"/>
        <w:left w:val="none" w:sz="0" w:space="0" w:color="auto"/>
        <w:bottom w:val="none" w:sz="0" w:space="0" w:color="auto"/>
        <w:right w:val="none" w:sz="0" w:space="0" w:color="auto"/>
      </w:divBdr>
      <w:divsChild>
        <w:div w:id="300426338">
          <w:marLeft w:val="0"/>
          <w:marRight w:val="0"/>
          <w:marTop w:val="0"/>
          <w:marBottom w:val="0"/>
          <w:divBdr>
            <w:top w:val="none" w:sz="0" w:space="0" w:color="auto"/>
            <w:left w:val="none" w:sz="0" w:space="0" w:color="auto"/>
            <w:bottom w:val="none" w:sz="0" w:space="0" w:color="auto"/>
            <w:right w:val="none" w:sz="0" w:space="0" w:color="auto"/>
          </w:divBdr>
        </w:div>
        <w:div w:id="1567103509">
          <w:marLeft w:val="0"/>
          <w:marRight w:val="0"/>
          <w:marTop w:val="0"/>
          <w:marBottom w:val="0"/>
          <w:divBdr>
            <w:top w:val="none" w:sz="0" w:space="0" w:color="auto"/>
            <w:left w:val="none" w:sz="0" w:space="0" w:color="auto"/>
            <w:bottom w:val="none" w:sz="0" w:space="0" w:color="auto"/>
            <w:right w:val="none" w:sz="0" w:space="0" w:color="auto"/>
          </w:divBdr>
        </w:div>
        <w:div w:id="1619219729">
          <w:marLeft w:val="0"/>
          <w:marRight w:val="0"/>
          <w:marTop w:val="0"/>
          <w:marBottom w:val="0"/>
          <w:divBdr>
            <w:top w:val="none" w:sz="0" w:space="0" w:color="auto"/>
            <w:left w:val="none" w:sz="0" w:space="0" w:color="auto"/>
            <w:bottom w:val="none" w:sz="0" w:space="0" w:color="auto"/>
            <w:right w:val="none" w:sz="0" w:space="0" w:color="auto"/>
          </w:divBdr>
          <w:divsChild>
            <w:div w:id="560141468">
              <w:marLeft w:val="0"/>
              <w:marRight w:val="0"/>
              <w:marTop w:val="0"/>
              <w:marBottom w:val="0"/>
              <w:divBdr>
                <w:top w:val="none" w:sz="0" w:space="0" w:color="auto"/>
                <w:left w:val="none" w:sz="0" w:space="0" w:color="auto"/>
                <w:bottom w:val="none" w:sz="0" w:space="0" w:color="auto"/>
                <w:right w:val="none" w:sz="0" w:space="0" w:color="auto"/>
              </w:divBdr>
              <w:divsChild>
                <w:div w:id="853107536">
                  <w:marLeft w:val="0"/>
                  <w:marRight w:val="0"/>
                  <w:marTop w:val="0"/>
                  <w:marBottom w:val="0"/>
                  <w:divBdr>
                    <w:top w:val="none" w:sz="0" w:space="0" w:color="auto"/>
                    <w:left w:val="none" w:sz="0" w:space="0" w:color="auto"/>
                    <w:bottom w:val="none" w:sz="0" w:space="0" w:color="auto"/>
                    <w:right w:val="none" w:sz="0" w:space="0" w:color="auto"/>
                  </w:divBdr>
                </w:div>
                <w:div w:id="415054792">
                  <w:marLeft w:val="0"/>
                  <w:marRight w:val="0"/>
                  <w:marTop w:val="0"/>
                  <w:marBottom w:val="0"/>
                  <w:divBdr>
                    <w:top w:val="none" w:sz="0" w:space="0" w:color="auto"/>
                    <w:left w:val="none" w:sz="0" w:space="0" w:color="auto"/>
                    <w:bottom w:val="none" w:sz="0" w:space="0" w:color="auto"/>
                    <w:right w:val="none" w:sz="0" w:space="0" w:color="auto"/>
                  </w:divBdr>
                </w:div>
                <w:div w:id="1882353036">
                  <w:marLeft w:val="0"/>
                  <w:marRight w:val="0"/>
                  <w:marTop w:val="0"/>
                  <w:marBottom w:val="0"/>
                  <w:divBdr>
                    <w:top w:val="none" w:sz="0" w:space="0" w:color="auto"/>
                    <w:left w:val="none" w:sz="0" w:space="0" w:color="auto"/>
                    <w:bottom w:val="none" w:sz="0" w:space="0" w:color="auto"/>
                    <w:right w:val="none" w:sz="0" w:space="0" w:color="auto"/>
                  </w:divBdr>
                </w:div>
                <w:div w:id="767703218">
                  <w:marLeft w:val="0"/>
                  <w:marRight w:val="0"/>
                  <w:marTop w:val="0"/>
                  <w:marBottom w:val="0"/>
                  <w:divBdr>
                    <w:top w:val="none" w:sz="0" w:space="0" w:color="auto"/>
                    <w:left w:val="none" w:sz="0" w:space="0" w:color="auto"/>
                    <w:bottom w:val="none" w:sz="0" w:space="0" w:color="auto"/>
                    <w:right w:val="none" w:sz="0" w:space="0" w:color="auto"/>
                  </w:divBdr>
                </w:div>
                <w:div w:id="973294418">
                  <w:marLeft w:val="0"/>
                  <w:marRight w:val="0"/>
                  <w:marTop w:val="0"/>
                  <w:marBottom w:val="0"/>
                  <w:divBdr>
                    <w:top w:val="none" w:sz="0" w:space="0" w:color="auto"/>
                    <w:left w:val="none" w:sz="0" w:space="0" w:color="auto"/>
                    <w:bottom w:val="none" w:sz="0" w:space="0" w:color="auto"/>
                    <w:right w:val="none" w:sz="0" w:space="0" w:color="auto"/>
                  </w:divBdr>
                  <w:divsChild>
                    <w:div w:id="285895716">
                      <w:marLeft w:val="0"/>
                      <w:marRight w:val="0"/>
                      <w:marTop w:val="0"/>
                      <w:marBottom w:val="0"/>
                      <w:divBdr>
                        <w:top w:val="none" w:sz="0" w:space="0" w:color="auto"/>
                        <w:left w:val="none" w:sz="0" w:space="0" w:color="auto"/>
                        <w:bottom w:val="none" w:sz="0" w:space="0" w:color="auto"/>
                        <w:right w:val="none" w:sz="0" w:space="0" w:color="auto"/>
                      </w:divBdr>
                      <w:divsChild>
                        <w:div w:id="226191398">
                          <w:marLeft w:val="0"/>
                          <w:marRight w:val="0"/>
                          <w:marTop w:val="0"/>
                          <w:marBottom w:val="0"/>
                          <w:divBdr>
                            <w:top w:val="none" w:sz="0" w:space="0" w:color="auto"/>
                            <w:left w:val="none" w:sz="0" w:space="0" w:color="auto"/>
                            <w:bottom w:val="none" w:sz="0" w:space="0" w:color="auto"/>
                            <w:right w:val="none" w:sz="0" w:space="0" w:color="auto"/>
                          </w:divBdr>
                        </w:div>
                        <w:div w:id="350373846">
                          <w:marLeft w:val="0"/>
                          <w:marRight w:val="0"/>
                          <w:marTop w:val="0"/>
                          <w:marBottom w:val="0"/>
                          <w:divBdr>
                            <w:top w:val="none" w:sz="0" w:space="0" w:color="auto"/>
                            <w:left w:val="none" w:sz="0" w:space="0" w:color="auto"/>
                            <w:bottom w:val="none" w:sz="0" w:space="0" w:color="auto"/>
                            <w:right w:val="none" w:sz="0" w:space="0" w:color="auto"/>
                          </w:divBdr>
                        </w:div>
                        <w:div w:id="1961642163">
                          <w:marLeft w:val="0"/>
                          <w:marRight w:val="0"/>
                          <w:marTop w:val="0"/>
                          <w:marBottom w:val="0"/>
                          <w:divBdr>
                            <w:top w:val="none" w:sz="0" w:space="0" w:color="auto"/>
                            <w:left w:val="none" w:sz="0" w:space="0" w:color="auto"/>
                            <w:bottom w:val="none" w:sz="0" w:space="0" w:color="auto"/>
                            <w:right w:val="none" w:sz="0" w:space="0" w:color="auto"/>
                          </w:divBdr>
                        </w:div>
                      </w:divsChild>
                    </w:div>
                    <w:div w:id="1495610318">
                      <w:marLeft w:val="0"/>
                      <w:marRight w:val="0"/>
                      <w:marTop w:val="0"/>
                      <w:marBottom w:val="0"/>
                      <w:divBdr>
                        <w:top w:val="none" w:sz="0" w:space="0" w:color="auto"/>
                        <w:left w:val="none" w:sz="0" w:space="0" w:color="auto"/>
                        <w:bottom w:val="none" w:sz="0" w:space="0" w:color="auto"/>
                        <w:right w:val="none" w:sz="0" w:space="0" w:color="auto"/>
                      </w:divBdr>
                    </w:div>
                    <w:div w:id="2001735169">
                      <w:marLeft w:val="0"/>
                      <w:marRight w:val="0"/>
                      <w:marTop w:val="0"/>
                      <w:marBottom w:val="0"/>
                      <w:divBdr>
                        <w:top w:val="none" w:sz="0" w:space="0" w:color="auto"/>
                        <w:left w:val="none" w:sz="0" w:space="0" w:color="auto"/>
                        <w:bottom w:val="none" w:sz="0" w:space="0" w:color="auto"/>
                        <w:right w:val="none" w:sz="0" w:space="0" w:color="auto"/>
                      </w:divBdr>
                      <w:divsChild>
                        <w:div w:id="263536868">
                          <w:marLeft w:val="0"/>
                          <w:marRight w:val="0"/>
                          <w:marTop w:val="0"/>
                          <w:marBottom w:val="0"/>
                          <w:divBdr>
                            <w:top w:val="none" w:sz="0" w:space="0" w:color="auto"/>
                            <w:left w:val="none" w:sz="0" w:space="0" w:color="auto"/>
                            <w:bottom w:val="none" w:sz="0" w:space="0" w:color="auto"/>
                            <w:right w:val="none" w:sz="0" w:space="0" w:color="auto"/>
                          </w:divBdr>
                        </w:div>
                        <w:div w:id="390082203">
                          <w:marLeft w:val="0"/>
                          <w:marRight w:val="0"/>
                          <w:marTop w:val="0"/>
                          <w:marBottom w:val="0"/>
                          <w:divBdr>
                            <w:top w:val="none" w:sz="0" w:space="0" w:color="auto"/>
                            <w:left w:val="none" w:sz="0" w:space="0" w:color="auto"/>
                            <w:bottom w:val="none" w:sz="0" w:space="0" w:color="auto"/>
                            <w:right w:val="none" w:sz="0" w:space="0" w:color="auto"/>
                          </w:divBdr>
                        </w:div>
                        <w:div w:id="2008708428">
                          <w:marLeft w:val="0"/>
                          <w:marRight w:val="0"/>
                          <w:marTop w:val="0"/>
                          <w:marBottom w:val="0"/>
                          <w:divBdr>
                            <w:top w:val="none" w:sz="0" w:space="0" w:color="auto"/>
                            <w:left w:val="none" w:sz="0" w:space="0" w:color="auto"/>
                            <w:bottom w:val="none" w:sz="0" w:space="0" w:color="auto"/>
                            <w:right w:val="none" w:sz="0" w:space="0" w:color="auto"/>
                          </w:divBdr>
                        </w:div>
                        <w:div w:id="139423197">
                          <w:marLeft w:val="0"/>
                          <w:marRight w:val="0"/>
                          <w:marTop w:val="0"/>
                          <w:marBottom w:val="0"/>
                          <w:divBdr>
                            <w:top w:val="none" w:sz="0" w:space="0" w:color="auto"/>
                            <w:left w:val="none" w:sz="0" w:space="0" w:color="auto"/>
                            <w:bottom w:val="none" w:sz="0" w:space="0" w:color="auto"/>
                            <w:right w:val="none" w:sz="0" w:space="0" w:color="auto"/>
                          </w:divBdr>
                        </w:div>
                        <w:div w:id="1770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322">
                  <w:marLeft w:val="0"/>
                  <w:marRight w:val="0"/>
                  <w:marTop w:val="0"/>
                  <w:marBottom w:val="0"/>
                  <w:divBdr>
                    <w:top w:val="none" w:sz="0" w:space="0" w:color="auto"/>
                    <w:left w:val="none" w:sz="0" w:space="0" w:color="auto"/>
                    <w:bottom w:val="none" w:sz="0" w:space="0" w:color="auto"/>
                    <w:right w:val="none" w:sz="0" w:space="0" w:color="auto"/>
                  </w:divBdr>
                </w:div>
              </w:divsChild>
            </w:div>
            <w:div w:id="671831619">
              <w:marLeft w:val="0"/>
              <w:marRight w:val="0"/>
              <w:marTop w:val="0"/>
              <w:marBottom w:val="0"/>
              <w:divBdr>
                <w:top w:val="none" w:sz="0" w:space="0" w:color="auto"/>
                <w:left w:val="none" w:sz="0" w:space="0" w:color="auto"/>
                <w:bottom w:val="none" w:sz="0" w:space="0" w:color="auto"/>
                <w:right w:val="none" w:sz="0" w:space="0" w:color="auto"/>
              </w:divBdr>
            </w:div>
            <w:div w:id="1749114396">
              <w:marLeft w:val="0"/>
              <w:marRight w:val="0"/>
              <w:marTop w:val="0"/>
              <w:marBottom w:val="0"/>
              <w:divBdr>
                <w:top w:val="none" w:sz="0" w:space="0" w:color="auto"/>
                <w:left w:val="none" w:sz="0" w:space="0" w:color="auto"/>
                <w:bottom w:val="none" w:sz="0" w:space="0" w:color="auto"/>
                <w:right w:val="none" w:sz="0" w:space="0" w:color="auto"/>
              </w:divBdr>
            </w:div>
            <w:div w:id="1842499780">
              <w:marLeft w:val="0"/>
              <w:marRight w:val="0"/>
              <w:marTop w:val="0"/>
              <w:marBottom w:val="0"/>
              <w:divBdr>
                <w:top w:val="none" w:sz="0" w:space="0" w:color="auto"/>
                <w:left w:val="none" w:sz="0" w:space="0" w:color="auto"/>
                <w:bottom w:val="none" w:sz="0" w:space="0" w:color="auto"/>
                <w:right w:val="none" w:sz="0" w:space="0" w:color="auto"/>
              </w:divBdr>
            </w:div>
            <w:div w:id="2094617738">
              <w:marLeft w:val="0"/>
              <w:marRight w:val="0"/>
              <w:marTop w:val="0"/>
              <w:marBottom w:val="0"/>
              <w:divBdr>
                <w:top w:val="none" w:sz="0" w:space="0" w:color="auto"/>
                <w:left w:val="none" w:sz="0" w:space="0" w:color="auto"/>
                <w:bottom w:val="none" w:sz="0" w:space="0" w:color="auto"/>
                <w:right w:val="none" w:sz="0" w:space="0" w:color="auto"/>
              </w:divBdr>
            </w:div>
            <w:div w:id="1712920181">
              <w:marLeft w:val="0"/>
              <w:marRight w:val="0"/>
              <w:marTop w:val="0"/>
              <w:marBottom w:val="0"/>
              <w:divBdr>
                <w:top w:val="none" w:sz="0" w:space="0" w:color="auto"/>
                <w:left w:val="none" w:sz="0" w:space="0" w:color="auto"/>
                <w:bottom w:val="none" w:sz="0" w:space="0" w:color="auto"/>
                <w:right w:val="none" w:sz="0" w:space="0" w:color="auto"/>
              </w:divBdr>
            </w:div>
            <w:div w:id="646974980">
              <w:marLeft w:val="0"/>
              <w:marRight w:val="0"/>
              <w:marTop w:val="0"/>
              <w:marBottom w:val="0"/>
              <w:divBdr>
                <w:top w:val="none" w:sz="0" w:space="0" w:color="auto"/>
                <w:left w:val="none" w:sz="0" w:space="0" w:color="auto"/>
                <w:bottom w:val="none" w:sz="0" w:space="0" w:color="auto"/>
                <w:right w:val="none" w:sz="0" w:space="0" w:color="auto"/>
              </w:divBdr>
            </w:div>
            <w:div w:id="634411550">
              <w:marLeft w:val="0"/>
              <w:marRight w:val="0"/>
              <w:marTop w:val="0"/>
              <w:marBottom w:val="0"/>
              <w:divBdr>
                <w:top w:val="none" w:sz="0" w:space="0" w:color="auto"/>
                <w:left w:val="none" w:sz="0" w:space="0" w:color="auto"/>
                <w:bottom w:val="none" w:sz="0" w:space="0" w:color="auto"/>
                <w:right w:val="none" w:sz="0" w:space="0" w:color="auto"/>
              </w:divBdr>
              <w:divsChild>
                <w:div w:id="1177620821">
                  <w:marLeft w:val="0"/>
                  <w:marRight w:val="0"/>
                  <w:marTop w:val="0"/>
                  <w:marBottom w:val="0"/>
                  <w:divBdr>
                    <w:top w:val="none" w:sz="0" w:space="0" w:color="auto"/>
                    <w:left w:val="none" w:sz="0" w:space="0" w:color="auto"/>
                    <w:bottom w:val="none" w:sz="0" w:space="0" w:color="auto"/>
                    <w:right w:val="none" w:sz="0" w:space="0" w:color="auto"/>
                  </w:divBdr>
                </w:div>
                <w:div w:id="1863665948">
                  <w:marLeft w:val="0"/>
                  <w:marRight w:val="0"/>
                  <w:marTop w:val="0"/>
                  <w:marBottom w:val="0"/>
                  <w:divBdr>
                    <w:top w:val="none" w:sz="0" w:space="0" w:color="auto"/>
                    <w:left w:val="none" w:sz="0" w:space="0" w:color="auto"/>
                    <w:bottom w:val="none" w:sz="0" w:space="0" w:color="auto"/>
                    <w:right w:val="none" w:sz="0" w:space="0" w:color="auto"/>
                  </w:divBdr>
                </w:div>
                <w:div w:id="1347755514">
                  <w:marLeft w:val="0"/>
                  <w:marRight w:val="0"/>
                  <w:marTop w:val="0"/>
                  <w:marBottom w:val="0"/>
                  <w:divBdr>
                    <w:top w:val="none" w:sz="0" w:space="0" w:color="auto"/>
                    <w:left w:val="none" w:sz="0" w:space="0" w:color="auto"/>
                    <w:bottom w:val="none" w:sz="0" w:space="0" w:color="auto"/>
                    <w:right w:val="none" w:sz="0" w:space="0" w:color="auto"/>
                  </w:divBdr>
                </w:div>
                <w:div w:id="169636827">
                  <w:marLeft w:val="0"/>
                  <w:marRight w:val="0"/>
                  <w:marTop w:val="0"/>
                  <w:marBottom w:val="0"/>
                  <w:divBdr>
                    <w:top w:val="none" w:sz="0" w:space="0" w:color="auto"/>
                    <w:left w:val="none" w:sz="0" w:space="0" w:color="auto"/>
                    <w:bottom w:val="none" w:sz="0" w:space="0" w:color="auto"/>
                    <w:right w:val="none" w:sz="0" w:space="0" w:color="auto"/>
                  </w:divBdr>
                </w:div>
                <w:div w:id="1123427074">
                  <w:marLeft w:val="0"/>
                  <w:marRight w:val="0"/>
                  <w:marTop w:val="0"/>
                  <w:marBottom w:val="0"/>
                  <w:divBdr>
                    <w:top w:val="none" w:sz="0" w:space="0" w:color="auto"/>
                    <w:left w:val="none" w:sz="0" w:space="0" w:color="auto"/>
                    <w:bottom w:val="none" w:sz="0" w:space="0" w:color="auto"/>
                    <w:right w:val="none" w:sz="0" w:space="0" w:color="auto"/>
                  </w:divBdr>
                </w:div>
                <w:div w:id="3654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2298">
          <w:marLeft w:val="0"/>
          <w:marRight w:val="0"/>
          <w:marTop w:val="0"/>
          <w:marBottom w:val="0"/>
          <w:divBdr>
            <w:top w:val="none" w:sz="0" w:space="0" w:color="auto"/>
            <w:left w:val="none" w:sz="0" w:space="0" w:color="auto"/>
            <w:bottom w:val="none" w:sz="0" w:space="0" w:color="auto"/>
            <w:right w:val="none" w:sz="0" w:space="0" w:color="auto"/>
          </w:divBdr>
          <w:divsChild>
            <w:div w:id="498276707">
              <w:marLeft w:val="0"/>
              <w:marRight w:val="0"/>
              <w:marTop w:val="0"/>
              <w:marBottom w:val="0"/>
              <w:divBdr>
                <w:top w:val="none" w:sz="0" w:space="0" w:color="auto"/>
                <w:left w:val="none" w:sz="0" w:space="0" w:color="auto"/>
                <w:bottom w:val="none" w:sz="0" w:space="0" w:color="auto"/>
                <w:right w:val="none" w:sz="0" w:space="0" w:color="auto"/>
              </w:divBdr>
            </w:div>
            <w:div w:id="196166767">
              <w:marLeft w:val="0"/>
              <w:marRight w:val="0"/>
              <w:marTop w:val="0"/>
              <w:marBottom w:val="0"/>
              <w:divBdr>
                <w:top w:val="none" w:sz="0" w:space="0" w:color="auto"/>
                <w:left w:val="none" w:sz="0" w:space="0" w:color="auto"/>
                <w:bottom w:val="none" w:sz="0" w:space="0" w:color="auto"/>
                <w:right w:val="none" w:sz="0" w:space="0" w:color="auto"/>
              </w:divBdr>
            </w:div>
            <w:div w:id="1736859466">
              <w:marLeft w:val="0"/>
              <w:marRight w:val="0"/>
              <w:marTop w:val="0"/>
              <w:marBottom w:val="0"/>
              <w:divBdr>
                <w:top w:val="none" w:sz="0" w:space="0" w:color="auto"/>
                <w:left w:val="none" w:sz="0" w:space="0" w:color="auto"/>
                <w:bottom w:val="none" w:sz="0" w:space="0" w:color="auto"/>
                <w:right w:val="none" w:sz="0" w:space="0" w:color="auto"/>
              </w:divBdr>
            </w:div>
            <w:div w:id="800264345">
              <w:marLeft w:val="0"/>
              <w:marRight w:val="0"/>
              <w:marTop w:val="0"/>
              <w:marBottom w:val="0"/>
              <w:divBdr>
                <w:top w:val="none" w:sz="0" w:space="0" w:color="auto"/>
                <w:left w:val="none" w:sz="0" w:space="0" w:color="auto"/>
                <w:bottom w:val="none" w:sz="0" w:space="0" w:color="auto"/>
                <w:right w:val="none" w:sz="0" w:space="0" w:color="auto"/>
              </w:divBdr>
            </w:div>
            <w:div w:id="1405487338">
              <w:marLeft w:val="0"/>
              <w:marRight w:val="0"/>
              <w:marTop w:val="0"/>
              <w:marBottom w:val="0"/>
              <w:divBdr>
                <w:top w:val="none" w:sz="0" w:space="0" w:color="auto"/>
                <w:left w:val="none" w:sz="0" w:space="0" w:color="auto"/>
                <w:bottom w:val="none" w:sz="0" w:space="0" w:color="auto"/>
                <w:right w:val="none" w:sz="0" w:space="0" w:color="auto"/>
              </w:divBdr>
            </w:div>
            <w:div w:id="2107000549">
              <w:marLeft w:val="0"/>
              <w:marRight w:val="0"/>
              <w:marTop w:val="0"/>
              <w:marBottom w:val="0"/>
              <w:divBdr>
                <w:top w:val="none" w:sz="0" w:space="0" w:color="auto"/>
                <w:left w:val="none" w:sz="0" w:space="0" w:color="auto"/>
                <w:bottom w:val="none" w:sz="0" w:space="0" w:color="auto"/>
                <w:right w:val="none" w:sz="0" w:space="0" w:color="auto"/>
              </w:divBdr>
            </w:div>
            <w:div w:id="1278294382">
              <w:marLeft w:val="0"/>
              <w:marRight w:val="0"/>
              <w:marTop w:val="0"/>
              <w:marBottom w:val="0"/>
              <w:divBdr>
                <w:top w:val="none" w:sz="0" w:space="0" w:color="auto"/>
                <w:left w:val="none" w:sz="0" w:space="0" w:color="auto"/>
                <w:bottom w:val="none" w:sz="0" w:space="0" w:color="auto"/>
                <w:right w:val="none" w:sz="0" w:space="0" w:color="auto"/>
              </w:divBdr>
            </w:div>
            <w:div w:id="1490361977">
              <w:marLeft w:val="0"/>
              <w:marRight w:val="0"/>
              <w:marTop w:val="0"/>
              <w:marBottom w:val="0"/>
              <w:divBdr>
                <w:top w:val="none" w:sz="0" w:space="0" w:color="auto"/>
                <w:left w:val="none" w:sz="0" w:space="0" w:color="auto"/>
                <w:bottom w:val="none" w:sz="0" w:space="0" w:color="auto"/>
                <w:right w:val="none" w:sz="0" w:space="0" w:color="auto"/>
              </w:divBdr>
            </w:div>
            <w:div w:id="660933944">
              <w:marLeft w:val="0"/>
              <w:marRight w:val="0"/>
              <w:marTop w:val="0"/>
              <w:marBottom w:val="0"/>
              <w:divBdr>
                <w:top w:val="none" w:sz="0" w:space="0" w:color="auto"/>
                <w:left w:val="none" w:sz="0" w:space="0" w:color="auto"/>
                <w:bottom w:val="none" w:sz="0" w:space="0" w:color="auto"/>
                <w:right w:val="none" w:sz="0" w:space="0" w:color="auto"/>
              </w:divBdr>
            </w:div>
            <w:div w:id="422730749">
              <w:marLeft w:val="0"/>
              <w:marRight w:val="0"/>
              <w:marTop w:val="0"/>
              <w:marBottom w:val="0"/>
              <w:divBdr>
                <w:top w:val="none" w:sz="0" w:space="0" w:color="auto"/>
                <w:left w:val="none" w:sz="0" w:space="0" w:color="auto"/>
                <w:bottom w:val="none" w:sz="0" w:space="0" w:color="auto"/>
                <w:right w:val="none" w:sz="0" w:space="0" w:color="auto"/>
              </w:divBdr>
            </w:div>
            <w:div w:id="174151622">
              <w:marLeft w:val="0"/>
              <w:marRight w:val="0"/>
              <w:marTop w:val="0"/>
              <w:marBottom w:val="0"/>
              <w:divBdr>
                <w:top w:val="none" w:sz="0" w:space="0" w:color="auto"/>
                <w:left w:val="none" w:sz="0" w:space="0" w:color="auto"/>
                <w:bottom w:val="none" w:sz="0" w:space="0" w:color="auto"/>
                <w:right w:val="none" w:sz="0" w:space="0" w:color="auto"/>
              </w:divBdr>
            </w:div>
            <w:div w:id="1624966777">
              <w:marLeft w:val="0"/>
              <w:marRight w:val="0"/>
              <w:marTop w:val="0"/>
              <w:marBottom w:val="0"/>
              <w:divBdr>
                <w:top w:val="none" w:sz="0" w:space="0" w:color="auto"/>
                <w:left w:val="none" w:sz="0" w:space="0" w:color="auto"/>
                <w:bottom w:val="none" w:sz="0" w:space="0" w:color="auto"/>
                <w:right w:val="none" w:sz="0" w:space="0" w:color="auto"/>
              </w:divBdr>
              <w:divsChild>
                <w:div w:id="564224175">
                  <w:marLeft w:val="0"/>
                  <w:marRight w:val="0"/>
                  <w:marTop w:val="0"/>
                  <w:marBottom w:val="0"/>
                  <w:divBdr>
                    <w:top w:val="none" w:sz="0" w:space="0" w:color="auto"/>
                    <w:left w:val="none" w:sz="0" w:space="0" w:color="auto"/>
                    <w:bottom w:val="none" w:sz="0" w:space="0" w:color="auto"/>
                    <w:right w:val="none" w:sz="0" w:space="0" w:color="auto"/>
                  </w:divBdr>
                </w:div>
                <w:div w:id="1501233944">
                  <w:marLeft w:val="0"/>
                  <w:marRight w:val="0"/>
                  <w:marTop w:val="0"/>
                  <w:marBottom w:val="0"/>
                  <w:divBdr>
                    <w:top w:val="none" w:sz="0" w:space="0" w:color="auto"/>
                    <w:left w:val="none" w:sz="0" w:space="0" w:color="auto"/>
                    <w:bottom w:val="none" w:sz="0" w:space="0" w:color="auto"/>
                    <w:right w:val="none" w:sz="0" w:space="0" w:color="auto"/>
                  </w:divBdr>
                </w:div>
                <w:div w:id="1056124920">
                  <w:marLeft w:val="0"/>
                  <w:marRight w:val="0"/>
                  <w:marTop w:val="0"/>
                  <w:marBottom w:val="0"/>
                  <w:divBdr>
                    <w:top w:val="none" w:sz="0" w:space="0" w:color="auto"/>
                    <w:left w:val="none" w:sz="0" w:space="0" w:color="auto"/>
                    <w:bottom w:val="none" w:sz="0" w:space="0" w:color="auto"/>
                    <w:right w:val="none" w:sz="0" w:space="0" w:color="auto"/>
                  </w:divBdr>
                </w:div>
                <w:div w:id="1688677512">
                  <w:marLeft w:val="0"/>
                  <w:marRight w:val="0"/>
                  <w:marTop w:val="0"/>
                  <w:marBottom w:val="0"/>
                  <w:divBdr>
                    <w:top w:val="none" w:sz="0" w:space="0" w:color="auto"/>
                    <w:left w:val="none" w:sz="0" w:space="0" w:color="auto"/>
                    <w:bottom w:val="none" w:sz="0" w:space="0" w:color="auto"/>
                    <w:right w:val="none" w:sz="0" w:space="0" w:color="auto"/>
                  </w:divBdr>
                </w:div>
              </w:divsChild>
            </w:div>
            <w:div w:id="1214998709">
              <w:marLeft w:val="0"/>
              <w:marRight w:val="0"/>
              <w:marTop w:val="0"/>
              <w:marBottom w:val="0"/>
              <w:divBdr>
                <w:top w:val="none" w:sz="0" w:space="0" w:color="auto"/>
                <w:left w:val="none" w:sz="0" w:space="0" w:color="auto"/>
                <w:bottom w:val="none" w:sz="0" w:space="0" w:color="auto"/>
                <w:right w:val="none" w:sz="0" w:space="0" w:color="auto"/>
              </w:divBdr>
            </w:div>
            <w:div w:id="292444889">
              <w:marLeft w:val="0"/>
              <w:marRight w:val="0"/>
              <w:marTop w:val="0"/>
              <w:marBottom w:val="0"/>
              <w:divBdr>
                <w:top w:val="none" w:sz="0" w:space="0" w:color="auto"/>
                <w:left w:val="none" w:sz="0" w:space="0" w:color="auto"/>
                <w:bottom w:val="none" w:sz="0" w:space="0" w:color="auto"/>
                <w:right w:val="none" w:sz="0" w:space="0" w:color="auto"/>
              </w:divBdr>
            </w:div>
            <w:div w:id="842554083">
              <w:marLeft w:val="0"/>
              <w:marRight w:val="0"/>
              <w:marTop w:val="0"/>
              <w:marBottom w:val="0"/>
              <w:divBdr>
                <w:top w:val="none" w:sz="0" w:space="0" w:color="auto"/>
                <w:left w:val="none" w:sz="0" w:space="0" w:color="auto"/>
                <w:bottom w:val="none" w:sz="0" w:space="0" w:color="auto"/>
                <w:right w:val="none" w:sz="0" w:space="0" w:color="auto"/>
              </w:divBdr>
              <w:divsChild>
                <w:div w:id="1244804561">
                  <w:marLeft w:val="0"/>
                  <w:marRight w:val="0"/>
                  <w:marTop w:val="0"/>
                  <w:marBottom w:val="0"/>
                  <w:divBdr>
                    <w:top w:val="none" w:sz="0" w:space="0" w:color="auto"/>
                    <w:left w:val="none" w:sz="0" w:space="0" w:color="auto"/>
                    <w:bottom w:val="none" w:sz="0" w:space="0" w:color="auto"/>
                    <w:right w:val="none" w:sz="0" w:space="0" w:color="auto"/>
                  </w:divBdr>
                </w:div>
              </w:divsChild>
            </w:div>
            <w:div w:id="175385483">
              <w:marLeft w:val="0"/>
              <w:marRight w:val="0"/>
              <w:marTop w:val="0"/>
              <w:marBottom w:val="0"/>
              <w:divBdr>
                <w:top w:val="none" w:sz="0" w:space="0" w:color="auto"/>
                <w:left w:val="none" w:sz="0" w:space="0" w:color="auto"/>
                <w:bottom w:val="none" w:sz="0" w:space="0" w:color="auto"/>
                <w:right w:val="none" w:sz="0" w:space="0" w:color="auto"/>
              </w:divBdr>
            </w:div>
            <w:div w:id="2111199639">
              <w:marLeft w:val="0"/>
              <w:marRight w:val="0"/>
              <w:marTop w:val="0"/>
              <w:marBottom w:val="0"/>
              <w:divBdr>
                <w:top w:val="none" w:sz="0" w:space="0" w:color="auto"/>
                <w:left w:val="none" w:sz="0" w:space="0" w:color="auto"/>
                <w:bottom w:val="none" w:sz="0" w:space="0" w:color="auto"/>
                <w:right w:val="none" w:sz="0" w:space="0" w:color="auto"/>
              </w:divBdr>
            </w:div>
            <w:div w:id="280771983">
              <w:marLeft w:val="0"/>
              <w:marRight w:val="0"/>
              <w:marTop w:val="0"/>
              <w:marBottom w:val="0"/>
              <w:divBdr>
                <w:top w:val="none" w:sz="0" w:space="0" w:color="auto"/>
                <w:left w:val="none" w:sz="0" w:space="0" w:color="auto"/>
                <w:bottom w:val="none" w:sz="0" w:space="0" w:color="auto"/>
                <w:right w:val="none" w:sz="0" w:space="0" w:color="auto"/>
              </w:divBdr>
            </w:div>
            <w:div w:id="895162386">
              <w:marLeft w:val="0"/>
              <w:marRight w:val="0"/>
              <w:marTop w:val="0"/>
              <w:marBottom w:val="0"/>
              <w:divBdr>
                <w:top w:val="none" w:sz="0" w:space="0" w:color="auto"/>
                <w:left w:val="none" w:sz="0" w:space="0" w:color="auto"/>
                <w:bottom w:val="none" w:sz="0" w:space="0" w:color="auto"/>
                <w:right w:val="none" w:sz="0" w:space="0" w:color="auto"/>
              </w:divBdr>
            </w:div>
            <w:div w:id="3630901">
              <w:marLeft w:val="0"/>
              <w:marRight w:val="0"/>
              <w:marTop w:val="0"/>
              <w:marBottom w:val="0"/>
              <w:divBdr>
                <w:top w:val="none" w:sz="0" w:space="0" w:color="auto"/>
                <w:left w:val="none" w:sz="0" w:space="0" w:color="auto"/>
                <w:bottom w:val="none" w:sz="0" w:space="0" w:color="auto"/>
                <w:right w:val="none" w:sz="0" w:space="0" w:color="auto"/>
              </w:divBdr>
            </w:div>
          </w:divsChild>
        </w:div>
        <w:div w:id="1263879703">
          <w:marLeft w:val="0"/>
          <w:marRight w:val="0"/>
          <w:marTop w:val="0"/>
          <w:marBottom w:val="0"/>
          <w:divBdr>
            <w:top w:val="none" w:sz="0" w:space="0" w:color="auto"/>
            <w:left w:val="none" w:sz="0" w:space="0" w:color="auto"/>
            <w:bottom w:val="none" w:sz="0" w:space="0" w:color="auto"/>
            <w:right w:val="none" w:sz="0" w:space="0" w:color="auto"/>
          </w:divBdr>
          <w:divsChild>
            <w:div w:id="976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YJMvCW61OYC6lWRXfB95yX?domain=drive.google.com" TargetMode="External"/><Relationship Id="rId18" Type="http://schemas.openxmlformats.org/officeDocument/2006/relationships/hyperlink" Target="https://protect-us.mimecast.com/s/N0SuC2kX4YtVn9PZCW3jKX?domain=cbp.gov" TargetMode="External"/><Relationship Id="rId26" Type="http://schemas.openxmlformats.org/officeDocument/2006/relationships/hyperlink" Target="https://protect-us.mimecast.com/s/mIJ7C0RMqWSk6LqgilkfvP?domain=youtube.com" TargetMode="External"/><Relationship Id="rId39" Type="http://schemas.openxmlformats.org/officeDocument/2006/relationships/hyperlink" Target="https://protect-us.mimecast.com/s/L17iCwpx9QfvYWJVuMJ_tQ?domain=americanbar.org/" TargetMode="External"/><Relationship Id="rId21" Type="http://schemas.openxmlformats.org/officeDocument/2006/relationships/hyperlink" Target="https://protect-us.mimecast.com/s/6LHTC5yMn2HMqD5ptGFr7H?domain=the5ivepillars.org" TargetMode="External"/><Relationship Id="rId34" Type="http://schemas.openxmlformats.org/officeDocument/2006/relationships/hyperlink" Target="https://protect-us.mimecast.com/s/n1nDCo2mRGtDx0jPsltmu2?domain=support.iraplegalinfo.org" TargetMode="External"/><Relationship Id="rId42" Type="http://schemas.openxmlformats.org/officeDocument/2006/relationships/hyperlink" Target="https://protect-us.mimecast.com/s/PoLjCzpAPWfGJAQwik7Bxm?domain=jfcs-eastbay.org/" TargetMode="External"/><Relationship Id="rId47" Type="http://schemas.openxmlformats.org/officeDocument/2006/relationships/hyperlink" Target="https://protect-us.mimecast.com/s/B1fvCG6AnBCBjQKOSokVw4?domain=lirs.org/" TargetMode="External"/><Relationship Id="rId50" Type="http://schemas.openxmlformats.org/officeDocument/2006/relationships/hyperlink" Target="https://protect-us.mimecast.com/s/DI9mCL9G6KfkEZywiBqr-_q?domain=afghancoalition.org/" TargetMode="External"/><Relationship Id="rId55" Type="http://schemas.openxmlformats.org/officeDocument/2006/relationships/hyperlink" Target="https://protect-us.mimecast.com/s/cTFdCQWXJPsXzyMlix9Ya9r?domain=panasd.org" TargetMode="External"/><Relationship Id="rId7" Type="http://schemas.openxmlformats.org/officeDocument/2006/relationships/hyperlink" Target="https://protect-us.mimecast.com/s/zxSBCPNGmOU0yk8NurQOc8?domain=uscis.gov" TargetMode="External"/><Relationship Id="rId2" Type="http://schemas.openxmlformats.org/officeDocument/2006/relationships/styles" Target="styles.xml"/><Relationship Id="rId16" Type="http://schemas.openxmlformats.org/officeDocument/2006/relationships/hyperlink" Target="https://protect-us.mimecast.com/s/HB_lCZ6gO2C7Opr8UV_pvT?domain=cdph.ca.gov" TargetMode="External"/><Relationship Id="rId29" Type="http://schemas.openxmlformats.org/officeDocument/2006/relationships/hyperlink" Target="https://protect-us.mimecast.com/s/KKofC68Mo3fPQBj0i3jvpW?domain=projectanar.org" TargetMode="External"/><Relationship Id="rId11" Type="http://schemas.openxmlformats.org/officeDocument/2006/relationships/hyperlink" Target="https://docs.google.com/presentation/d/1NqoTUVtjqhtUEkBboC6DZR6kZmF7prs0UQkralgS9ao/edit" TargetMode="External"/><Relationship Id="rId24" Type="http://schemas.openxmlformats.org/officeDocument/2006/relationships/hyperlink" Target="https://protect-us.mimecast.com/s/CoEVC82g8jtXnKDPiXuHDz?domain=static1.squarespace.com" TargetMode="External"/><Relationship Id="rId32" Type="http://schemas.openxmlformats.org/officeDocument/2006/relationships/hyperlink" Target="https://protect-us.mimecast.com/s/hbYiCmZkRDSpErBPC2U19W?domain=ailalawyer.com" TargetMode="External"/><Relationship Id="rId37" Type="http://schemas.openxmlformats.org/officeDocument/2006/relationships/hyperlink" Target="https://protect-us.mimecast.com/s/fHmSCrkpZLtrLGPnUpPZth?domain=the5ivepillars.org" TargetMode="External"/><Relationship Id="rId40" Type="http://schemas.openxmlformats.org/officeDocument/2006/relationships/hyperlink" Target="https://protect-us.mimecast.com/s/7ZyrCxkyqRtLr3nRurRsFn?domain=rescue.org" TargetMode="External"/><Relationship Id="rId45" Type="http://schemas.openxmlformats.org/officeDocument/2006/relationships/hyperlink" Target="https://protect-us.mimecast.com/s/auEWCDkxNytogkNJUOYevo?domain=airtable.com" TargetMode="External"/><Relationship Id="rId53" Type="http://schemas.openxmlformats.org/officeDocument/2006/relationships/hyperlink" Target="https://protect-us.mimecast.com/s/XvH6COYGlNhNqyzZSEPZGuK?domain=ebac.org" TargetMode="External"/><Relationship Id="rId58" Type="http://schemas.openxmlformats.org/officeDocument/2006/relationships/hyperlink" Target="https://protect-us.mimecast.com/s/YPZvCW61OYC6lWRXf6BCRHj?domain=bing.com" TargetMode="External"/><Relationship Id="rId5" Type="http://schemas.openxmlformats.org/officeDocument/2006/relationships/hyperlink" Target="https://protect-us.mimecast.com/s/53ciCNkGDMtZvGDPuRkLW-?domain=dhs.gov" TargetMode="External"/><Relationship Id="rId19" Type="http://schemas.openxmlformats.org/officeDocument/2006/relationships/hyperlink" Target="https://protect-us.mimecast.com/s/Eb31C313RZfXLE69iPuvEn?domain=assurancewireless.com" TargetMode="External"/><Relationship Id="rId4" Type="http://schemas.openxmlformats.org/officeDocument/2006/relationships/webSettings" Target="webSettings.xml"/><Relationship Id="rId9" Type="http://schemas.openxmlformats.org/officeDocument/2006/relationships/hyperlink" Target="https://drive.google.com/file/d/1-Tm1kwxkrTM61ieE4-Rh7iJzqfaBtaEV/view" TargetMode="External"/><Relationship Id="rId14" Type="http://schemas.openxmlformats.org/officeDocument/2006/relationships/hyperlink" Target="https://protect-us.mimecast.com/s/p4y5CXDPxZi4pzVDTxHnqm?domain=drive.google.com" TargetMode="External"/><Relationship Id="rId22" Type="http://schemas.openxmlformats.org/officeDocument/2006/relationships/hyperlink" Target="https://protect-us.mimecast.com/s/KKofC68Mo3fPQBj0i3jvpW?domain=projectanar.org" TargetMode="External"/><Relationship Id="rId27" Type="http://schemas.openxmlformats.org/officeDocument/2006/relationships/hyperlink" Target="https://protect-us.mimecast.com/s/iqlxCgJyYwfqV7OwSQSZ1r?domain=youtube.com" TargetMode="External"/><Relationship Id="rId30" Type="http://schemas.openxmlformats.org/officeDocument/2006/relationships/hyperlink" Target="https://protect-us.mimecast.com/s/srwWCkRgQASkmp8XiXrM_K?domain=immigrationadvocates.org/" TargetMode="External"/><Relationship Id="rId35" Type="http://schemas.openxmlformats.org/officeDocument/2006/relationships/hyperlink" Target="https://protect-us.mimecast.com/s/xhTGCpYnwJh9XB1OCoOJg9?domain=support.iraplegalinfo.org" TargetMode="External"/><Relationship Id="rId43" Type="http://schemas.openxmlformats.org/officeDocument/2006/relationships/hyperlink" Target="https://protect-us.mimecast.com/s/xBOkCADrqviZ7zLluEnFNA?domain=sfbar.org/" TargetMode="External"/><Relationship Id="rId48" Type="http://schemas.openxmlformats.org/officeDocument/2006/relationships/hyperlink" Target="https://protect-us.mimecast.com/s/vKW8CJ61D0CB0D3ASVgY3fA?domain=reftrans.org" TargetMode="External"/><Relationship Id="rId56" Type="http://schemas.openxmlformats.org/officeDocument/2006/relationships/hyperlink" Target="https://protect-us.mimecast.com/s/INL8CR6XYQCG7zj0i90qDK_?domain=licensetofreedom.org" TargetMode="External"/><Relationship Id="rId8" Type="http://schemas.openxmlformats.org/officeDocument/2006/relationships/hyperlink" Target="https://www.youtube.com/watch?v=QNWz7tz5jtw" TargetMode="External"/><Relationship Id="rId51" Type="http://schemas.openxmlformats.org/officeDocument/2006/relationships/hyperlink" Target="https://protect-us.mimecast.com/s/3DAhCM8XDLf2EAMkFwJ9nAI?domain=traumapartners.org/" TargetMode="External"/><Relationship Id="rId3" Type="http://schemas.openxmlformats.org/officeDocument/2006/relationships/settings" Target="settings.xml"/><Relationship Id="rId12" Type="http://schemas.openxmlformats.org/officeDocument/2006/relationships/hyperlink" Target="https://protect-us.mimecast.com/s/53SnCVOWpXc2ORNkFrkjC4?domain=tarjimly.org" TargetMode="External"/><Relationship Id="rId17" Type="http://schemas.openxmlformats.org/officeDocument/2006/relationships/hyperlink" Target="https://protect-us.mimecast.com/s/GAuqC1wM1Xf6v92BfKBbiN?domain=drive.google.com" TargetMode="External"/><Relationship Id="rId25" Type="http://schemas.openxmlformats.org/officeDocument/2006/relationships/hyperlink" Target="https://protect-us.mimecast.com/s/cLJOC9rj6kfzopLNfWKzXs?domain=static1.squarespace.com" TargetMode="External"/><Relationship Id="rId33" Type="http://schemas.openxmlformats.org/officeDocument/2006/relationships/hyperlink" Target="https://protect-us.mimecast.com/s/GmurCn5lQECXMYA3i8XP7X?domain=humanrightsfirst.org/" TargetMode="External"/><Relationship Id="rId38" Type="http://schemas.openxmlformats.org/officeDocument/2006/relationships/hyperlink" Target="https://protect-us.mimecast.com/s/dTiQCv2wqPtEM3pLU60o8d?domain=bing.com" TargetMode="External"/><Relationship Id="rId46" Type="http://schemas.openxmlformats.org/officeDocument/2006/relationships/hyperlink" Target="https://protect-us.mimecast.com/s/OgSVCERyOzSlRNV0HgX69T?domain=tfaforms.com" TargetMode="External"/><Relationship Id="rId59" Type="http://schemas.openxmlformats.org/officeDocument/2006/relationships/fontTable" Target="fontTable.xml"/><Relationship Id="rId20" Type="http://schemas.openxmlformats.org/officeDocument/2006/relationships/hyperlink" Target="https://protect-us.mimecast.com/s/quV2C4x2m1SzLvM9fQsq-o?domain=tagmobile.com/" TargetMode="External"/><Relationship Id="rId41" Type="http://schemas.openxmlformats.org/officeDocument/2006/relationships/hyperlink" Target="https://protect-us.mimecast.com/s/YgovCyPzlVS79Rq2UjuA6L?domain=rescue.org" TargetMode="External"/><Relationship Id="rId54" Type="http://schemas.openxmlformats.org/officeDocument/2006/relationships/hyperlink" Target="https://protect-us.mimecast.com/s/cjpVCPNGmOU0yk8NuzrpGc2?domain=immigrantchild.ucsf.edu" TargetMode="External"/><Relationship Id="rId1" Type="http://schemas.openxmlformats.org/officeDocument/2006/relationships/numbering" Target="numbering.xml"/><Relationship Id="rId6" Type="http://schemas.openxmlformats.org/officeDocument/2006/relationships/hyperlink" Target="https://protect-us.mimecast.com/s/9XHsCOYGlNhNqyzZSPJFrt?domain=lirs.org" TargetMode="External"/><Relationship Id="rId15" Type="http://schemas.openxmlformats.org/officeDocument/2006/relationships/hyperlink" Target="https://protect-us.mimecast.com/s/aazACYEZp1tDG4EpsrDbpX?domain=intercom.help" TargetMode="External"/><Relationship Id="rId23" Type="http://schemas.openxmlformats.org/officeDocument/2006/relationships/hyperlink" Target="https://protect-us.mimecast.com/s/VKJnC73M8giz3J4Vfyiw64?domain=static1.squarespace.com" TargetMode="External"/><Relationship Id="rId28" Type="http://schemas.openxmlformats.org/officeDocument/2006/relationships/hyperlink" Target="https://protect-us.mimecast.com/s/DRlkCjRBQzSYpvKGCVaKHr?domain=hrfoi.legalserver.org" TargetMode="External"/><Relationship Id="rId36" Type="http://schemas.openxmlformats.org/officeDocument/2006/relationships/hyperlink" Target="https://protect-us.mimecast.com/s/ehfqCqxoRKS1moKkSA3-Md?domain=support.iraplegalinfo.org" TargetMode="External"/><Relationship Id="rId49" Type="http://schemas.openxmlformats.org/officeDocument/2006/relationships/hyperlink" Target="https://protect-us.mimecast.com/s/mmeoCKrGXJfD3GzMsMMOO6h?domain=brfn.org" TargetMode="External"/><Relationship Id="rId57" Type="http://schemas.openxmlformats.org/officeDocument/2006/relationships/hyperlink" Target="https://protect-us.mimecast.com/s/Rnr1CVOWpXc2ORNkFGrJfLt?domain=somalifamilyservice.org" TargetMode="External"/><Relationship Id="rId10" Type="http://schemas.openxmlformats.org/officeDocument/2006/relationships/hyperlink" Target="https://protect-us.mimecast.com/s/InluCQWXJPsXzyMli9ksqo?domain=projectanar.org" TargetMode="External"/><Relationship Id="rId31" Type="http://schemas.openxmlformats.org/officeDocument/2006/relationships/hyperlink" Target="https://protect-us.mimecast.com/s/EnMjClY0QBh1gv0PS0qLSV?domain=static1.squarespace.com" TargetMode="External"/><Relationship Id="rId44" Type="http://schemas.openxmlformats.org/officeDocument/2006/relationships/hyperlink" Target="https://protect-us.mimecast.com/s/Ams6CBBvowiDEOpRsmgP_-?domain=vecina.org/" TargetMode="External"/><Relationship Id="rId52" Type="http://schemas.openxmlformats.org/officeDocument/2006/relationships/hyperlink" Target="https://protect-us.mimecast.com/s/IUP9CNkGDMtZvGDPumRKGeq?domain=familyresourcenavigators.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3091</Words>
  <Characters>17619</Characters>
  <Application>Microsoft Office Word</Application>
  <DocSecurity>0</DocSecurity>
  <Lines>146</Lines>
  <Paragraphs>41</Paragraphs>
  <ScaleCrop>false</ScaleCrop>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Meagher</dc:creator>
  <cp:keywords/>
  <dc:description/>
  <cp:lastModifiedBy>Megan Meagher</cp:lastModifiedBy>
  <cp:revision>2</cp:revision>
  <dcterms:created xsi:type="dcterms:W3CDTF">2023-06-28T13:59:00Z</dcterms:created>
  <dcterms:modified xsi:type="dcterms:W3CDTF">2023-06-29T15:29:00Z</dcterms:modified>
</cp:coreProperties>
</file>