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912F8" w14:textId="0C8F9388" w:rsidR="005233A5" w:rsidRPr="00212545" w:rsidRDefault="007D6773" w:rsidP="00250BA5">
      <w:pPr>
        <w:rPr>
          <w:sz w:val="24"/>
          <w:szCs w:val="24"/>
        </w:rPr>
      </w:pPr>
      <w:r w:rsidRPr="00212545">
        <w:rPr>
          <w:i/>
          <w:noProof/>
          <w:sz w:val="24"/>
          <w:szCs w:val="24"/>
        </w:rPr>
        <mc:AlternateContent>
          <mc:Choice Requires="wps">
            <w:drawing>
              <wp:anchor distT="0" distB="0" distL="114300" distR="114300" simplePos="0" relativeHeight="251659264" behindDoc="1" locked="0" layoutInCell="1" allowOverlap="1" wp14:anchorId="081914A4" wp14:editId="746D7CB4">
                <wp:simplePos x="0" y="0"/>
                <wp:positionH relativeFrom="page">
                  <wp:posOffset>4781550</wp:posOffset>
                </wp:positionH>
                <wp:positionV relativeFrom="page">
                  <wp:posOffset>647700</wp:posOffset>
                </wp:positionV>
                <wp:extent cx="2847975" cy="15525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552575"/>
                        </a:xfrm>
                        <a:prstGeom prst="rect">
                          <a:avLst/>
                        </a:prstGeom>
                        <a:noFill/>
                        <a:ln>
                          <a:noFill/>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E04833" w14:textId="4FFF5637" w:rsidR="00FF5584" w:rsidRPr="00FE6788" w:rsidRDefault="000831F5" w:rsidP="00FF5584">
                            <w:pPr>
                              <w:pStyle w:val="Name"/>
                              <w:spacing w:line="185" w:lineRule="exact"/>
                              <w:rPr>
                                <w:rFonts w:ascii="Times New Roman" w:hAnsi="Times New Roman"/>
                                <w:color w:val="736955"/>
                              </w:rPr>
                            </w:pPr>
                            <w:r>
                              <w:rPr>
                                <w:rFonts w:ascii="Times New Roman" w:hAnsi="Times New Roman"/>
                                <w:color w:val="736955"/>
                              </w:rPr>
                              <w:t>Afghanistan assistance</w:t>
                            </w:r>
                            <w:r w:rsidR="007F7E3F" w:rsidRPr="00FE6788">
                              <w:rPr>
                                <w:rFonts w:ascii="Times New Roman" w:hAnsi="Times New Roman"/>
                                <w:color w:val="736955"/>
                              </w:rPr>
                              <w:t xml:space="preserve"> Clinic</w:t>
                            </w:r>
                          </w:p>
                          <w:p w14:paraId="2855953B" w14:textId="3DA9D1DC" w:rsidR="007F7E3F" w:rsidRDefault="007F7E3F" w:rsidP="00FF5584">
                            <w:pPr>
                              <w:pStyle w:val="TitleLines"/>
                              <w:spacing w:line="185" w:lineRule="exact"/>
                              <w:rPr>
                                <w:color w:val="736955"/>
                              </w:rPr>
                            </w:pPr>
                            <w:r>
                              <w:rPr>
                                <w:color w:val="736955"/>
                              </w:rPr>
                              <w:t xml:space="preserve">Stephen Yale-Loehr, </w:t>
                            </w:r>
                            <w:r w:rsidR="00B4020A">
                              <w:rPr>
                                <w:color w:val="736955"/>
                              </w:rPr>
                              <w:t xml:space="preserve">Professor of </w:t>
                            </w:r>
                            <w:r w:rsidR="001F7CCC">
                              <w:rPr>
                                <w:color w:val="736955"/>
                              </w:rPr>
                              <w:t>Immigration Law</w:t>
                            </w:r>
                            <w:r w:rsidR="00B4020A">
                              <w:rPr>
                                <w:color w:val="736955"/>
                              </w:rPr>
                              <w:t xml:space="preserve"> Practice</w:t>
                            </w:r>
                          </w:p>
                          <w:p w14:paraId="764ACF1F" w14:textId="0D9D41FA" w:rsidR="00831EDB" w:rsidRDefault="000831F5" w:rsidP="00FF5584">
                            <w:pPr>
                              <w:pStyle w:val="TitleLines"/>
                              <w:spacing w:line="185" w:lineRule="exact"/>
                              <w:rPr>
                                <w:color w:val="736955"/>
                              </w:rPr>
                            </w:pPr>
                            <w:r>
                              <w:rPr>
                                <w:color w:val="736955"/>
                              </w:rPr>
                              <w:t>Hilary Fraser, Adjunct Professor of Law</w:t>
                            </w:r>
                          </w:p>
                          <w:p w14:paraId="2EF8DE89" w14:textId="77777777" w:rsidR="00FF5584" w:rsidRPr="00EC534A" w:rsidRDefault="00FF5584" w:rsidP="00FF5584">
                            <w:pPr>
                              <w:pStyle w:val="AddressBlock"/>
                              <w:spacing w:line="185" w:lineRule="exact"/>
                              <w:rPr>
                                <w:color w:val="736955"/>
                              </w:rPr>
                            </w:pPr>
                          </w:p>
                          <w:p w14:paraId="1C7DF46E" w14:textId="77777777" w:rsidR="00FF5584" w:rsidRPr="00EC534A" w:rsidRDefault="00FF5584" w:rsidP="00FF5584">
                            <w:pPr>
                              <w:pStyle w:val="AddressBlock"/>
                              <w:spacing w:line="185" w:lineRule="exact"/>
                              <w:rPr>
                                <w:color w:val="736955"/>
                              </w:rPr>
                            </w:pPr>
                            <w:r w:rsidRPr="00EC534A">
                              <w:rPr>
                                <w:color w:val="736955"/>
                              </w:rPr>
                              <w:t>Myron Taylor Hall</w:t>
                            </w:r>
                          </w:p>
                          <w:p w14:paraId="2716DE74" w14:textId="77777777" w:rsidR="00FF5584" w:rsidRPr="00EC534A" w:rsidRDefault="00FF5584" w:rsidP="00FF5584">
                            <w:pPr>
                              <w:pStyle w:val="AddressBlock"/>
                              <w:spacing w:line="185" w:lineRule="exact"/>
                              <w:rPr>
                                <w:color w:val="736955"/>
                              </w:rPr>
                            </w:pPr>
                            <w:r w:rsidRPr="00EC534A">
                              <w:rPr>
                                <w:color w:val="736955"/>
                              </w:rPr>
                              <w:t>Ithaca, New York 14853-4901</w:t>
                            </w:r>
                          </w:p>
                          <w:p w14:paraId="3360CE59" w14:textId="35FEAF88" w:rsidR="00FF5584" w:rsidRPr="002569DC" w:rsidRDefault="00FF5584" w:rsidP="00FF5584">
                            <w:pPr>
                              <w:pStyle w:val="AddressBlock"/>
                              <w:spacing w:line="185" w:lineRule="exact"/>
                              <w:rPr>
                                <w:color w:val="736955"/>
                                <w:lang w:val="es-MX"/>
                              </w:rPr>
                            </w:pPr>
                            <w:r w:rsidRPr="00C02D7C">
                              <w:rPr>
                                <w:rFonts w:ascii="Arial" w:hAnsi="Arial"/>
                                <w:b/>
                                <w:color w:val="736955"/>
                                <w:sz w:val="12"/>
                                <w:lang w:val="es-MX"/>
                              </w:rPr>
                              <w:t>T:</w:t>
                            </w:r>
                            <w:r w:rsidR="00C12761">
                              <w:rPr>
                                <w:color w:val="736955"/>
                                <w:lang w:val="es-MX"/>
                              </w:rPr>
                              <w:t xml:space="preserve"> </w:t>
                            </w:r>
                            <w:r w:rsidR="00FE6788">
                              <w:rPr>
                                <w:color w:val="736955"/>
                                <w:szCs w:val="15"/>
                                <w:lang w:val="es-MX"/>
                              </w:rPr>
                              <w:t>607.255.4196</w:t>
                            </w:r>
                          </w:p>
                          <w:p w14:paraId="23D90DBE" w14:textId="77777777" w:rsidR="00FF5584" w:rsidRPr="00C02D7C" w:rsidRDefault="00FF5584" w:rsidP="00FF5584">
                            <w:pPr>
                              <w:pStyle w:val="AddressBlock"/>
                              <w:spacing w:line="185" w:lineRule="exact"/>
                              <w:rPr>
                                <w:color w:val="736955"/>
                                <w:lang w:val="es-MX"/>
                              </w:rPr>
                            </w:pPr>
                            <w:r w:rsidRPr="00C02D7C">
                              <w:rPr>
                                <w:rFonts w:ascii="Arial" w:hAnsi="Arial"/>
                                <w:b/>
                                <w:color w:val="736955"/>
                                <w:sz w:val="12"/>
                                <w:lang w:val="es-MX"/>
                              </w:rPr>
                              <w:t>F:</w:t>
                            </w:r>
                            <w:r w:rsidRPr="00C02D7C">
                              <w:rPr>
                                <w:color w:val="736955"/>
                                <w:lang w:val="es-MX"/>
                              </w:rPr>
                              <w:t xml:space="preserve"> 607.255.7193</w:t>
                            </w:r>
                          </w:p>
                          <w:p w14:paraId="58F0EA98" w14:textId="70B2DCB7" w:rsidR="00FF5584" w:rsidRPr="00C35351" w:rsidRDefault="007F7E3F" w:rsidP="00FF5584">
                            <w:pPr>
                              <w:pStyle w:val="AddressBlock"/>
                              <w:spacing w:line="185" w:lineRule="exact"/>
                              <w:rPr>
                                <w:color w:val="7F7F7F" w:themeColor="text1" w:themeTint="80"/>
                                <w:lang w:val="es-MX"/>
                              </w:rPr>
                            </w:pPr>
                            <w:r w:rsidRPr="00C35351">
                              <w:rPr>
                                <w:rFonts w:ascii="Arial" w:hAnsi="Arial"/>
                                <w:b/>
                                <w:color w:val="7F7F7F" w:themeColor="text1" w:themeTint="80"/>
                                <w:sz w:val="12"/>
                                <w:lang w:val="es-MX"/>
                              </w:rPr>
                              <w:t xml:space="preserve">E: </w:t>
                            </w:r>
                            <w:r w:rsidR="00FE6788">
                              <w:rPr>
                                <w:color w:val="7F7F7F" w:themeColor="text1" w:themeTint="80"/>
                                <w:szCs w:val="15"/>
                              </w:rPr>
                              <w:t>clinicalprograms</w:t>
                            </w:r>
                            <w:r w:rsidR="00831EDB" w:rsidRPr="00C35351">
                              <w:rPr>
                                <w:color w:val="7F7F7F" w:themeColor="text1" w:themeTint="80"/>
                                <w:szCs w:val="15"/>
                              </w:rPr>
                              <w:t>@cornell.edu</w:t>
                            </w:r>
                          </w:p>
                          <w:p w14:paraId="2D64A861" w14:textId="77777777" w:rsidR="00A15C85" w:rsidRPr="00C270D8" w:rsidRDefault="00A15C85" w:rsidP="008E0933">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914A4" id="_x0000_t202" coordsize="21600,21600" o:spt="202" path="m,l,21600r21600,l21600,xe">
                <v:stroke joinstyle="miter"/>
                <v:path gradientshapeok="t" o:connecttype="rect"/>
              </v:shapetype>
              <v:shape id="Text Box 3" o:spid="_x0000_s1026" type="#_x0000_t202" style="position:absolute;margin-left:376.5pt;margin-top:51pt;width:224.25pt;height:12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" filled="f" stroked="f">
                <v:textbox>
                  <w:txbxContent>
                    <w:p w14:paraId="4CE04833" w14:textId="4FFF5637" w:rsidR="00FF5584" w:rsidRPr="00FE6788" w:rsidRDefault="000831F5" w:rsidP="00FF5584">
                      <w:pPr>
                        <w:pStyle w:val="Name"/>
                        <w:spacing w:line="185" w:lineRule="exact"/>
                        <w:rPr>
                          <w:rFonts w:ascii="Times New Roman" w:hAnsi="Times New Roman"/>
                          <w:color w:val="736955"/>
                        </w:rPr>
                      </w:pPr>
                      <w:r>
                        <w:rPr>
                          <w:rFonts w:ascii="Times New Roman" w:hAnsi="Times New Roman"/>
                          <w:color w:val="736955"/>
                        </w:rPr>
                        <w:t>Afghanistan assistance</w:t>
                      </w:r>
                      <w:r w:rsidR="007F7E3F" w:rsidRPr="00FE6788">
                        <w:rPr>
                          <w:rFonts w:ascii="Times New Roman" w:hAnsi="Times New Roman"/>
                          <w:color w:val="736955"/>
                        </w:rPr>
                        <w:t xml:space="preserve"> Clinic</w:t>
                      </w:r>
                    </w:p>
                    <w:p w14:paraId="2855953B" w14:textId="3DA9D1DC" w:rsidR="007F7E3F" w:rsidRDefault="007F7E3F" w:rsidP="00FF5584">
                      <w:pPr>
                        <w:pStyle w:val="TitleLines"/>
                        <w:spacing w:line="185" w:lineRule="exact"/>
                        <w:rPr>
                          <w:color w:val="736955"/>
                        </w:rPr>
                      </w:pPr>
                      <w:r>
                        <w:rPr>
                          <w:color w:val="736955"/>
                        </w:rPr>
                        <w:t xml:space="preserve">Stephen Yale-Loehr, </w:t>
                      </w:r>
                      <w:r w:rsidR="00B4020A">
                        <w:rPr>
                          <w:color w:val="736955"/>
                        </w:rPr>
                        <w:t xml:space="preserve">Professor of </w:t>
                      </w:r>
                      <w:r w:rsidR="001F7CCC">
                        <w:rPr>
                          <w:color w:val="736955"/>
                        </w:rPr>
                        <w:t>Immigration Law</w:t>
                      </w:r>
                      <w:r w:rsidR="00B4020A">
                        <w:rPr>
                          <w:color w:val="736955"/>
                        </w:rPr>
                        <w:t xml:space="preserve"> Practice</w:t>
                      </w:r>
                    </w:p>
                    <w:p w14:paraId="764ACF1F" w14:textId="0D9D41FA" w:rsidR="00831EDB" w:rsidRDefault="000831F5" w:rsidP="00FF5584">
                      <w:pPr>
                        <w:pStyle w:val="TitleLines"/>
                        <w:spacing w:line="185" w:lineRule="exact"/>
                        <w:rPr>
                          <w:color w:val="736955"/>
                        </w:rPr>
                      </w:pPr>
                      <w:r>
                        <w:rPr>
                          <w:color w:val="736955"/>
                        </w:rPr>
                        <w:t>Hilary Fraser, Adjunct Professor of Law</w:t>
                      </w:r>
                    </w:p>
                    <w:p w14:paraId="2EF8DE89" w14:textId="77777777" w:rsidR="00FF5584" w:rsidRPr="00EC534A" w:rsidRDefault="00FF5584" w:rsidP="00FF5584">
                      <w:pPr>
                        <w:pStyle w:val="AddressBlock"/>
                        <w:spacing w:line="185" w:lineRule="exact"/>
                        <w:rPr>
                          <w:color w:val="736955"/>
                        </w:rPr>
                      </w:pPr>
                    </w:p>
                    <w:p w14:paraId="1C7DF46E" w14:textId="77777777" w:rsidR="00FF5584" w:rsidRPr="00EC534A" w:rsidRDefault="00FF5584" w:rsidP="00FF5584">
                      <w:pPr>
                        <w:pStyle w:val="AddressBlock"/>
                        <w:spacing w:line="185" w:lineRule="exact"/>
                        <w:rPr>
                          <w:color w:val="736955"/>
                        </w:rPr>
                      </w:pPr>
                      <w:r w:rsidRPr="00EC534A">
                        <w:rPr>
                          <w:color w:val="736955"/>
                        </w:rPr>
                        <w:t>Myron Taylor Hall</w:t>
                      </w:r>
                    </w:p>
                    <w:p w14:paraId="2716DE74" w14:textId="77777777" w:rsidR="00FF5584" w:rsidRPr="00EC534A" w:rsidRDefault="00FF5584" w:rsidP="00FF5584">
                      <w:pPr>
                        <w:pStyle w:val="AddressBlock"/>
                        <w:spacing w:line="185" w:lineRule="exact"/>
                        <w:rPr>
                          <w:color w:val="736955"/>
                        </w:rPr>
                      </w:pPr>
                      <w:r w:rsidRPr="00EC534A">
                        <w:rPr>
                          <w:color w:val="736955"/>
                        </w:rPr>
                        <w:t>Ithaca, New York 14853-4901</w:t>
                      </w:r>
                    </w:p>
                    <w:p w14:paraId="3360CE59" w14:textId="35FEAF88" w:rsidR="00FF5584" w:rsidRPr="002569DC" w:rsidRDefault="00FF5584" w:rsidP="00FF5584">
                      <w:pPr>
                        <w:pStyle w:val="AddressBlock"/>
                        <w:spacing w:line="185" w:lineRule="exact"/>
                        <w:rPr>
                          <w:color w:val="736955"/>
                          <w:lang w:val="es-MX"/>
                        </w:rPr>
                      </w:pPr>
                      <w:r w:rsidRPr="00C02D7C">
                        <w:rPr>
                          <w:rFonts w:ascii="Arial" w:hAnsi="Arial"/>
                          <w:b/>
                          <w:color w:val="736955"/>
                          <w:sz w:val="12"/>
                          <w:lang w:val="es-MX"/>
                        </w:rPr>
                        <w:t>T:</w:t>
                      </w:r>
                      <w:r w:rsidR="00C12761">
                        <w:rPr>
                          <w:color w:val="736955"/>
                          <w:lang w:val="es-MX"/>
                        </w:rPr>
                        <w:t xml:space="preserve"> </w:t>
                      </w:r>
                      <w:r w:rsidR="00FE6788">
                        <w:rPr>
                          <w:color w:val="736955"/>
                          <w:szCs w:val="15"/>
                          <w:lang w:val="es-MX"/>
                        </w:rPr>
                        <w:t>607.255.4196</w:t>
                      </w:r>
                    </w:p>
                    <w:p w14:paraId="23D90DBE" w14:textId="77777777" w:rsidR="00FF5584" w:rsidRPr="00C02D7C" w:rsidRDefault="00FF5584" w:rsidP="00FF5584">
                      <w:pPr>
                        <w:pStyle w:val="AddressBlock"/>
                        <w:spacing w:line="185" w:lineRule="exact"/>
                        <w:rPr>
                          <w:color w:val="736955"/>
                          <w:lang w:val="es-MX"/>
                        </w:rPr>
                      </w:pPr>
                      <w:r w:rsidRPr="00C02D7C">
                        <w:rPr>
                          <w:rFonts w:ascii="Arial" w:hAnsi="Arial"/>
                          <w:b/>
                          <w:color w:val="736955"/>
                          <w:sz w:val="12"/>
                          <w:lang w:val="es-MX"/>
                        </w:rPr>
                        <w:t>F:</w:t>
                      </w:r>
                      <w:r w:rsidRPr="00C02D7C">
                        <w:rPr>
                          <w:color w:val="736955"/>
                          <w:lang w:val="es-MX"/>
                        </w:rPr>
                        <w:t xml:space="preserve"> 607.255.7193</w:t>
                      </w:r>
                    </w:p>
                    <w:p w14:paraId="58F0EA98" w14:textId="70B2DCB7" w:rsidR="00FF5584" w:rsidRPr="00C35351" w:rsidRDefault="007F7E3F" w:rsidP="00FF5584">
                      <w:pPr>
                        <w:pStyle w:val="AddressBlock"/>
                        <w:spacing w:line="185" w:lineRule="exact"/>
                        <w:rPr>
                          <w:color w:val="7F7F7F" w:themeColor="text1" w:themeTint="80"/>
                          <w:lang w:val="es-MX"/>
                        </w:rPr>
                      </w:pPr>
                      <w:r w:rsidRPr="00C35351">
                        <w:rPr>
                          <w:rFonts w:ascii="Arial" w:hAnsi="Arial"/>
                          <w:b/>
                          <w:color w:val="7F7F7F" w:themeColor="text1" w:themeTint="80"/>
                          <w:sz w:val="12"/>
                          <w:lang w:val="es-MX"/>
                        </w:rPr>
                        <w:t xml:space="preserve">E: </w:t>
                      </w:r>
                      <w:r w:rsidR="00FE6788">
                        <w:rPr>
                          <w:color w:val="7F7F7F" w:themeColor="text1" w:themeTint="80"/>
                          <w:szCs w:val="15"/>
                        </w:rPr>
                        <w:t>clinicalprograms</w:t>
                      </w:r>
                      <w:r w:rsidR="00831EDB" w:rsidRPr="00C35351">
                        <w:rPr>
                          <w:color w:val="7F7F7F" w:themeColor="text1" w:themeTint="80"/>
                          <w:szCs w:val="15"/>
                        </w:rPr>
                        <w:t>@cornell.edu</w:t>
                      </w:r>
                    </w:p>
                    <w:p w14:paraId="2D64A861" w14:textId="77777777" w:rsidR="00A15C85" w:rsidRPr="00C270D8" w:rsidRDefault="00A15C85" w:rsidP="008E0933">
                      <w:pPr>
                        <w:rPr>
                          <w:lang w:val="es-MX"/>
                        </w:rPr>
                      </w:pPr>
                    </w:p>
                  </w:txbxContent>
                </v:textbox>
                <w10:wrap anchorx="page" anchory="page"/>
              </v:shape>
            </w:pict>
          </mc:Fallback>
        </mc:AlternateContent>
      </w:r>
      <w:r w:rsidRPr="00212545">
        <w:rPr>
          <w:noProof/>
          <w:sz w:val="24"/>
          <w:szCs w:val="24"/>
        </w:rPr>
        <w:drawing>
          <wp:anchor distT="0" distB="0" distL="114300" distR="114300" simplePos="0" relativeHeight="251656192" behindDoc="1" locked="0" layoutInCell="1" allowOverlap="1" wp14:anchorId="4E8C67BF" wp14:editId="7B1B86AB">
            <wp:simplePos x="0" y="0"/>
            <wp:positionH relativeFrom="page">
              <wp:posOffset>0</wp:posOffset>
            </wp:positionH>
            <wp:positionV relativeFrom="page">
              <wp:posOffset>-228600</wp:posOffset>
            </wp:positionV>
            <wp:extent cx="7772400" cy="1828800"/>
            <wp:effectExtent l="0" t="0" r="0" b="0"/>
            <wp:wrapNone/>
            <wp:docPr id="6" name="Picture 6"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head"/>
                    <pic:cNvPicPr>
                      <a:picLocks noChangeAspect="1" noChangeArrowheads="1"/>
                    </pic:cNvPicPr>
                  </pic:nvPicPr>
                  <pic:blipFill>
                    <a:blip r:embed="rId8" cstate="print"/>
                    <a:srcRect b="81825"/>
                    <a:stretch>
                      <a:fillRect/>
                    </a:stretch>
                  </pic:blipFill>
                  <pic:spPr bwMode="auto">
                    <a:xfrm>
                      <a:off x="0" y="0"/>
                      <a:ext cx="7772400" cy="1828800"/>
                    </a:xfrm>
                    <a:prstGeom prst="rect">
                      <a:avLst/>
                    </a:prstGeom>
                    <a:noFill/>
                    <a:ln w="9525">
                      <a:noFill/>
                      <a:miter lim="800000"/>
                      <a:headEnd/>
                      <a:tailEnd/>
                    </a:ln>
                  </pic:spPr>
                </pic:pic>
              </a:graphicData>
            </a:graphic>
          </wp:anchor>
        </w:drawing>
      </w:r>
    </w:p>
    <w:p w14:paraId="78897A13" w14:textId="77777777" w:rsidR="00250BA5" w:rsidRPr="00212545" w:rsidRDefault="00250BA5" w:rsidP="00250BA5">
      <w:pPr>
        <w:rPr>
          <w:sz w:val="24"/>
          <w:szCs w:val="24"/>
        </w:rPr>
      </w:pPr>
    </w:p>
    <w:p w14:paraId="4D1D1DC4" w14:textId="77777777" w:rsidR="00250BA5" w:rsidRPr="00212545" w:rsidRDefault="00250BA5" w:rsidP="00250BA5">
      <w:pPr>
        <w:rPr>
          <w:sz w:val="24"/>
          <w:szCs w:val="24"/>
        </w:rPr>
      </w:pPr>
    </w:p>
    <w:p w14:paraId="710BD393" w14:textId="77777777" w:rsidR="00250BA5" w:rsidRPr="00212545" w:rsidRDefault="00250BA5" w:rsidP="00250BA5">
      <w:pPr>
        <w:rPr>
          <w:sz w:val="24"/>
          <w:szCs w:val="24"/>
        </w:rPr>
      </w:pPr>
    </w:p>
    <w:p w14:paraId="6DC09367" w14:textId="6B1D67AF" w:rsidR="00250BA5" w:rsidRPr="00212545" w:rsidRDefault="00250BA5" w:rsidP="00250BA5">
      <w:pPr>
        <w:rPr>
          <w:sz w:val="24"/>
          <w:szCs w:val="24"/>
        </w:rPr>
      </w:pPr>
    </w:p>
    <w:p w14:paraId="0FE3D0EE" w14:textId="77777777" w:rsidR="00307E30" w:rsidRPr="00212545" w:rsidRDefault="00307E30" w:rsidP="00307E30">
      <w:pPr>
        <w:spacing w:line="240" w:lineRule="auto"/>
        <w:rPr>
          <w:sz w:val="24"/>
          <w:szCs w:val="24"/>
        </w:rPr>
      </w:pPr>
    </w:p>
    <w:p w14:paraId="6C6B0497" w14:textId="6BDA40EB" w:rsidR="000352F6" w:rsidRPr="003A4971" w:rsidRDefault="009E608B" w:rsidP="00430BB3">
      <w:pPr>
        <w:spacing w:line="240" w:lineRule="auto"/>
        <w:jc w:val="center"/>
        <w:rPr>
          <w:sz w:val="24"/>
          <w:szCs w:val="24"/>
        </w:rPr>
      </w:pPr>
      <w:r w:rsidRPr="003A4971">
        <w:rPr>
          <w:rStyle w:val="hotkey-layer"/>
          <w:sz w:val="24"/>
          <w:szCs w:val="24"/>
        </w:rPr>
        <w:t xml:space="preserve">LEGAL </w:t>
      </w:r>
      <w:r w:rsidR="000352F6" w:rsidRPr="003A4971">
        <w:rPr>
          <w:rStyle w:val="hotkey-layer"/>
          <w:sz w:val="24"/>
          <w:szCs w:val="24"/>
        </w:rPr>
        <w:t>MEMO</w:t>
      </w:r>
      <w:r w:rsidRPr="003A4971">
        <w:rPr>
          <w:rStyle w:val="hotkey-layer"/>
          <w:sz w:val="24"/>
          <w:szCs w:val="24"/>
        </w:rPr>
        <w:t xml:space="preserve"> IN SUPPORT OF </w:t>
      </w:r>
      <w:r w:rsidR="000352F6" w:rsidRPr="003A4971">
        <w:rPr>
          <w:rStyle w:val="hotkey-layer"/>
          <w:sz w:val="24"/>
          <w:szCs w:val="24"/>
        </w:rPr>
        <w:t>M</w:t>
      </w:r>
      <w:r w:rsidR="000352F6" w:rsidRPr="003A4971">
        <w:rPr>
          <w:rStyle w:val="hotkey-layer"/>
          <w:smallCaps/>
          <w:sz w:val="24"/>
          <w:szCs w:val="24"/>
        </w:rPr>
        <w:t>R</w:t>
      </w:r>
      <w:r w:rsidR="000352F6" w:rsidRPr="003A4971">
        <w:rPr>
          <w:rStyle w:val="hotkey-layer"/>
          <w:sz w:val="24"/>
          <w:szCs w:val="24"/>
        </w:rPr>
        <w:t xml:space="preserve">. </w:t>
      </w:r>
      <w:r w:rsidR="00C71C4C" w:rsidRPr="003A4971">
        <w:rPr>
          <w:rStyle w:val="hotkey-layer"/>
          <w:sz w:val="24"/>
          <w:szCs w:val="24"/>
        </w:rPr>
        <w:t>X</w:t>
      </w:r>
      <w:r w:rsidR="000352F6" w:rsidRPr="003A4971">
        <w:rPr>
          <w:rStyle w:val="hotkey-layer"/>
          <w:sz w:val="24"/>
          <w:szCs w:val="24"/>
        </w:rPr>
        <w:t>’S</w:t>
      </w:r>
    </w:p>
    <w:p w14:paraId="03E7E2E6" w14:textId="0389CE14" w:rsidR="00307E30" w:rsidRPr="003A4971" w:rsidRDefault="009E608B" w:rsidP="00430BB3">
      <w:pPr>
        <w:spacing w:line="240" w:lineRule="auto"/>
        <w:jc w:val="center"/>
        <w:rPr>
          <w:sz w:val="24"/>
          <w:szCs w:val="24"/>
        </w:rPr>
      </w:pPr>
      <w:r w:rsidRPr="003A4971">
        <w:rPr>
          <w:rStyle w:val="hotkey-layer"/>
          <w:sz w:val="24"/>
          <w:szCs w:val="24"/>
        </w:rPr>
        <w:t xml:space="preserve">AFFIRMATIVE APPLICATION FOR ASYLUM </w:t>
      </w:r>
    </w:p>
    <w:p w14:paraId="71F83F2F" w14:textId="77777777" w:rsidR="00307E30" w:rsidRPr="00212545" w:rsidRDefault="00307E30" w:rsidP="00307E30">
      <w:pPr>
        <w:spacing w:line="240" w:lineRule="auto"/>
        <w:rPr>
          <w:sz w:val="24"/>
          <w:szCs w:val="24"/>
        </w:rPr>
      </w:pPr>
    </w:p>
    <w:p w14:paraId="690A0EE8" w14:textId="061D37FD" w:rsidR="00F17B3F" w:rsidRPr="00212545" w:rsidRDefault="151C7723" w:rsidP="151C7723">
      <w:pPr>
        <w:spacing w:line="276" w:lineRule="auto"/>
        <w:ind w:firstLine="720"/>
        <w:rPr>
          <w:sz w:val="24"/>
          <w:szCs w:val="24"/>
        </w:rPr>
      </w:pPr>
      <w:r w:rsidRPr="00212545">
        <w:rPr>
          <w:sz w:val="24"/>
          <w:szCs w:val="24"/>
        </w:rPr>
        <w:t xml:space="preserve">Mr. </w:t>
      </w:r>
      <w:r w:rsidR="00C71C4C">
        <w:rPr>
          <w:sz w:val="24"/>
          <w:szCs w:val="24"/>
        </w:rPr>
        <w:t>X</w:t>
      </w:r>
      <w:r w:rsidRPr="00212545">
        <w:rPr>
          <w:sz w:val="24"/>
          <w:szCs w:val="24"/>
        </w:rPr>
        <w:t xml:space="preserve"> submits this application for asylum </w:t>
      </w:r>
      <w:proofErr w:type="gramStart"/>
      <w:r w:rsidRPr="00212545">
        <w:rPr>
          <w:sz w:val="24"/>
          <w:szCs w:val="24"/>
        </w:rPr>
        <w:t>on the basis of</w:t>
      </w:r>
      <w:proofErr w:type="gramEnd"/>
      <w:r w:rsidRPr="00212545">
        <w:rPr>
          <w:sz w:val="24"/>
          <w:szCs w:val="24"/>
        </w:rPr>
        <w:t xml:space="preserve"> his well-founded fear of persecution by the Taliban in Afghanistan on account of his race, </w:t>
      </w:r>
      <w:r w:rsidR="00212545" w:rsidRPr="00212545">
        <w:rPr>
          <w:sz w:val="24"/>
          <w:szCs w:val="24"/>
        </w:rPr>
        <w:t xml:space="preserve">his </w:t>
      </w:r>
      <w:r w:rsidRPr="00212545">
        <w:rPr>
          <w:sz w:val="24"/>
          <w:szCs w:val="24"/>
        </w:rPr>
        <w:t xml:space="preserve">religion, </w:t>
      </w:r>
      <w:r w:rsidR="00212545" w:rsidRPr="00212545">
        <w:rPr>
          <w:sz w:val="24"/>
          <w:szCs w:val="24"/>
        </w:rPr>
        <w:t xml:space="preserve">his </w:t>
      </w:r>
      <w:r w:rsidRPr="00212545">
        <w:rPr>
          <w:sz w:val="24"/>
          <w:szCs w:val="24"/>
        </w:rPr>
        <w:t>expressed and imputed political opinions, and his membership in particular social groups.</w:t>
      </w:r>
      <w:r w:rsidR="00FC6E55" w:rsidRPr="00FC6E55">
        <w:rPr>
          <w:sz w:val="24"/>
          <w:szCs w:val="24"/>
        </w:rPr>
        <w:t xml:space="preserve"> </w:t>
      </w:r>
    </w:p>
    <w:p w14:paraId="2DCF8B72" w14:textId="2D7BD935" w:rsidR="151C7723" w:rsidRDefault="151C7723" w:rsidP="151C7723">
      <w:pPr>
        <w:spacing w:line="276" w:lineRule="auto"/>
        <w:ind w:firstLine="720"/>
        <w:rPr>
          <w:sz w:val="24"/>
          <w:szCs w:val="24"/>
        </w:rPr>
      </w:pPr>
    </w:p>
    <w:p w14:paraId="03489F93" w14:textId="57113127" w:rsidR="00212545" w:rsidRDefault="00212545" w:rsidP="151C7723">
      <w:pPr>
        <w:spacing w:line="276" w:lineRule="auto"/>
        <w:ind w:firstLine="720"/>
        <w:rPr>
          <w:sz w:val="24"/>
          <w:szCs w:val="24"/>
        </w:rPr>
      </w:pPr>
      <w:r>
        <w:rPr>
          <w:sz w:val="24"/>
          <w:szCs w:val="24"/>
        </w:rPr>
        <w:t xml:space="preserve">Since the Taliban took control of Afghanistan, they have been targeting and </w:t>
      </w:r>
      <w:r w:rsidR="00E82DB2">
        <w:rPr>
          <w:sz w:val="24"/>
          <w:szCs w:val="24"/>
        </w:rPr>
        <w:t>torturing</w:t>
      </w:r>
      <w:r>
        <w:rPr>
          <w:sz w:val="24"/>
          <w:szCs w:val="24"/>
        </w:rPr>
        <w:t xml:space="preserve"> </w:t>
      </w:r>
      <w:r w:rsidR="00FC6E55">
        <w:rPr>
          <w:sz w:val="24"/>
          <w:szCs w:val="24"/>
        </w:rPr>
        <w:t>anyone who they suspect might oppose them. This</w:t>
      </w:r>
      <w:r w:rsidR="00E82DB2">
        <w:rPr>
          <w:sz w:val="24"/>
          <w:szCs w:val="24"/>
        </w:rPr>
        <w:t xml:space="preserve"> has often</w:t>
      </w:r>
      <w:r w:rsidR="00FC6E55">
        <w:rPr>
          <w:sz w:val="24"/>
          <w:szCs w:val="24"/>
        </w:rPr>
        <w:t xml:space="preserve"> include</w:t>
      </w:r>
      <w:r w:rsidR="00E82DB2">
        <w:rPr>
          <w:sz w:val="24"/>
          <w:szCs w:val="24"/>
        </w:rPr>
        <w:t>d</w:t>
      </w:r>
      <w:r w:rsidR="00FC6E55">
        <w:rPr>
          <w:sz w:val="24"/>
          <w:szCs w:val="24"/>
        </w:rPr>
        <w:t xml:space="preserve"> </w:t>
      </w:r>
      <w:r>
        <w:rPr>
          <w:sz w:val="24"/>
          <w:szCs w:val="24"/>
        </w:rPr>
        <w:t xml:space="preserve">ethnic Tajiks, Shia Muslims, </w:t>
      </w:r>
      <w:r w:rsidR="00EF2024">
        <w:rPr>
          <w:sz w:val="24"/>
          <w:szCs w:val="24"/>
        </w:rPr>
        <w:t xml:space="preserve">Afghans who are associated with the United States, gender equality activists, musicians, and people who worked for the previous Afghan government and their family members. </w:t>
      </w:r>
      <w:r w:rsidR="0069312B">
        <w:rPr>
          <w:sz w:val="24"/>
          <w:szCs w:val="24"/>
        </w:rPr>
        <w:t xml:space="preserve">Mr. </w:t>
      </w:r>
      <w:r w:rsidR="009420C3">
        <w:rPr>
          <w:sz w:val="24"/>
          <w:szCs w:val="24"/>
        </w:rPr>
        <w:t>X</w:t>
      </w:r>
      <w:r w:rsidR="0069312B">
        <w:rPr>
          <w:sz w:val="24"/>
          <w:szCs w:val="24"/>
        </w:rPr>
        <w:t xml:space="preserve"> fits into each of these profiles. </w:t>
      </w:r>
      <w:r w:rsidR="00EF2024">
        <w:rPr>
          <w:sz w:val="24"/>
          <w:szCs w:val="24"/>
        </w:rPr>
        <w:t xml:space="preserve">In recent months, the Taliban have imposed </w:t>
      </w:r>
      <w:r w:rsidR="0069312B">
        <w:rPr>
          <w:sz w:val="24"/>
          <w:szCs w:val="24"/>
        </w:rPr>
        <w:t xml:space="preserve">increasing </w:t>
      </w:r>
      <w:r w:rsidR="00EF2024">
        <w:rPr>
          <w:sz w:val="24"/>
          <w:szCs w:val="24"/>
        </w:rPr>
        <w:t xml:space="preserve">restrictions and punishments for opponents have </w:t>
      </w:r>
      <w:r w:rsidR="00E82DB2">
        <w:rPr>
          <w:sz w:val="24"/>
          <w:szCs w:val="24"/>
        </w:rPr>
        <w:t xml:space="preserve">only </w:t>
      </w:r>
      <w:r w:rsidR="00EF2024">
        <w:rPr>
          <w:sz w:val="24"/>
          <w:szCs w:val="24"/>
        </w:rPr>
        <w:t xml:space="preserve">gotten harsher. </w:t>
      </w:r>
      <w:r w:rsidR="00276B74" w:rsidRPr="00F818E2">
        <w:rPr>
          <w:i/>
          <w:iCs/>
          <w:sz w:val="24"/>
          <w:szCs w:val="24"/>
        </w:rPr>
        <w:t>See</w:t>
      </w:r>
      <w:r w:rsidR="00276B74">
        <w:rPr>
          <w:sz w:val="24"/>
          <w:szCs w:val="24"/>
        </w:rPr>
        <w:t xml:space="preserve"> Exhibits </w:t>
      </w:r>
      <w:r w:rsidR="00674B7B">
        <w:rPr>
          <w:sz w:val="24"/>
          <w:szCs w:val="24"/>
        </w:rPr>
        <w:t xml:space="preserve">A, </w:t>
      </w:r>
      <w:r w:rsidR="00276B74">
        <w:rPr>
          <w:sz w:val="24"/>
          <w:szCs w:val="24"/>
        </w:rPr>
        <w:t xml:space="preserve">K, L, M, N, T, V, W, Y, Z, AA, BB, </w:t>
      </w:r>
      <w:r w:rsidR="00E46862">
        <w:rPr>
          <w:sz w:val="24"/>
          <w:szCs w:val="24"/>
        </w:rPr>
        <w:t>CC, DD, EE</w:t>
      </w:r>
      <w:r w:rsidR="00F818E2">
        <w:rPr>
          <w:sz w:val="24"/>
          <w:szCs w:val="24"/>
        </w:rPr>
        <w:t>.</w:t>
      </w:r>
    </w:p>
    <w:p w14:paraId="723BD75D" w14:textId="654EC8FA" w:rsidR="00212545" w:rsidRDefault="00212545" w:rsidP="00EF2024">
      <w:pPr>
        <w:spacing w:line="276" w:lineRule="auto"/>
        <w:rPr>
          <w:sz w:val="24"/>
          <w:szCs w:val="24"/>
        </w:rPr>
      </w:pPr>
    </w:p>
    <w:p w14:paraId="70FDC3D1" w14:textId="26860F24" w:rsidR="00132E08" w:rsidRDefault="00E82DB2" w:rsidP="00E82DB2">
      <w:pPr>
        <w:spacing w:line="276" w:lineRule="auto"/>
        <w:rPr>
          <w:sz w:val="24"/>
          <w:szCs w:val="24"/>
        </w:rPr>
      </w:pPr>
      <w:r>
        <w:rPr>
          <w:sz w:val="24"/>
          <w:szCs w:val="24"/>
        </w:rPr>
        <w:tab/>
        <w:t xml:space="preserve">Mr. </w:t>
      </w:r>
      <w:r w:rsidR="009420C3">
        <w:rPr>
          <w:sz w:val="24"/>
          <w:szCs w:val="24"/>
        </w:rPr>
        <w:t>X</w:t>
      </w:r>
      <w:r>
        <w:rPr>
          <w:sz w:val="24"/>
          <w:szCs w:val="24"/>
        </w:rPr>
        <w:t xml:space="preserve"> </w:t>
      </w:r>
      <w:r w:rsidR="151C7723" w:rsidRPr="00212545">
        <w:rPr>
          <w:sz w:val="24"/>
          <w:szCs w:val="24"/>
        </w:rPr>
        <w:t>was raised in an unusually progressive Afghan family</w:t>
      </w:r>
      <w:r>
        <w:rPr>
          <w:sz w:val="24"/>
          <w:szCs w:val="24"/>
        </w:rPr>
        <w:t xml:space="preserve"> in Kabul, Afghanistan</w:t>
      </w:r>
      <w:r w:rsidR="151C7723" w:rsidRPr="00212545">
        <w:rPr>
          <w:sz w:val="24"/>
          <w:szCs w:val="24"/>
        </w:rPr>
        <w:t xml:space="preserve">. </w:t>
      </w:r>
      <w:r w:rsidR="0069312B">
        <w:rPr>
          <w:sz w:val="24"/>
          <w:szCs w:val="24"/>
        </w:rPr>
        <w:t xml:space="preserve">Mr. </w:t>
      </w:r>
      <w:r w:rsidR="009420C3">
        <w:rPr>
          <w:sz w:val="24"/>
          <w:szCs w:val="24"/>
        </w:rPr>
        <w:t>X</w:t>
      </w:r>
      <w:r w:rsidR="0069312B">
        <w:rPr>
          <w:sz w:val="24"/>
          <w:szCs w:val="24"/>
        </w:rPr>
        <w:t>’s</w:t>
      </w:r>
      <w:r w:rsidR="00711E85">
        <w:rPr>
          <w:sz w:val="24"/>
          <w:szCs w:val="24"/>
        </w:rPr>
        <w:t xml:space="preserve"> family is ethnically Tajik, and they are Shia Muslims</w:t>
      </w:r>
      <w:r w:rsidR="00E46862">
        <w:rPr>
          <w:sz w:val="24"/>
          <w:szCs w:val="24"/>
        </w:rPr>
        <w:t>—a rare combination that puts them in the minority in Afghanistan</w:t>
      </w:r>
      <w:r w:rsidR="00711E85">
        <w:rPr>
          <w:sz w:val="24"/>
          <w:szCs w:val="24"/>
        </w:rPr>
        <w:t xml:space="preserve">. Mr. </w:t>
      </w:r>
      <w:r w:rsidR="00133F5A">
        <w:rPr>
          <w:sz w:val="24"/>
          <w:szCs w:val="24"/>
        </w:rPr>
        <w:t>X</w:t>
      </w:r>
      <w:r w:rsidR="00711E85">
        <w:rPr>
          <w:sz w:val="24"/>
          <w:szCs w:val="24"/>
        </w:rPr>
        <w:t>’s</w:t>
      </w:r>
      <w:r w:rsidR="151C7723" w:rsidRPr="00212545">
        <w:rPr>
          <w:sz w:val="24"/>
          <w:szCs w:val="24"/>
        </w:rPr>
        <w:t xml:space="preserve"> mother was a </w:t>
      </w:r>
      <w:r>
        <w:rPr>
          <w:sz w:val="24"/>
          <w:szCs w:val="24"/>
        </w:rPr>
        <w:t xml:space="preserve">prestigious </w:t>
      </w:r>
      <w:r w:rsidR="151C7723" w:rsidRPr="00212545">
        <w:rPr>
          <w:sz w:val="24"/>
          <w:szCs w:val="24"/>
        </w:rPr>
        <w:t>doctor</w:t>
      </w:r>
      <w:r>
        <w:rPr>
          <w:sz w:val="24"/>
          <w:szCs w:val="24"/>
        </w:rPr>
        <w:t xml:space="preserve"> who worked for the previous Afghan government’s Ministry of Public Health as the head of Community Based Health Care</w:t>
      </w:r>
      <w:r w:rsidR="151C7723" w:rsidRPr="00212545">
        <w:rPr>
          <w:sz w:val="24"/>
          <w:szCs w:val="24"/>
        </w:rPr>
        <w:t xml:space="preserve">. </w:t>
      </w:r>
      <w:r>
        <w:rPr>
          <w:sz w:val="24"/>
          <w:szCs w:val="24"/>
        </w:rPr>
        <w:t xml:space="preserve">Mr. </w:t>
      </w:r>
      <w:r w:rsidR="00133F5A">
        <w:rPr>
          <w:sz w:val="24"/>
          <w:szCs w:val="24"/>
        </w:rPr>
        <w:t>X</w:t>
      </w:r>
      <w:r>
        <w:rPr>
          <w:sz w:val="24"/>
          <w:szCs w:val="24"/>
        </w:rPr>
        <w:t xml:space="preserve"> </w:t>
      </w:r>
      <w:r w:rsidR="00132E08">
        <w:rPr>
          <w:sz w:val="24"/>
          <w:szCs w:val="24"/>
        </w:rPr>
        <w:t>believes in</w:t>
      </w:r>
      <w:r>
        <w:rPr>
          <w:sz w:val="24"/>
          <w:szCs w:val="24"/>
        </w:rPr>
        <w:t xml:space="preserve"> gender equality</w:t>
      </w:r>
      <w:r w:rsidR="00132E08">
        <w:rPr>
          <w:sz w:val="24"/>
          <w:szCs w:val="24"/>
        </w:rPr>
        <w:t xml:space="preserve"> and </w:t>
      </w:r>
      <w:r w:rsidR="000A192E">
        <w:rPr>
          <w:sz w:val="24"/>
          <w:szCs w:val="24"/>
        </w:rPr>
        <w:t>g</w:t>
      </w:r>
      <w:r w:rsidR="00132E08">
        <w:rPr>
          <w:sz w:val="24"/>
          <w:szCs w:val="24"/>
        </w:rPr>
        <w:t xml:space="preserve">lobal </w:t>
      </w:r>
      <w:r w:rsidR="000A192E">
        <w:rPr>
          <w:sz w:val="24"/>
          <w:szCs w:val="24"/>
        </w:rPr>
        <w:t>d</w:t>
      </w:r>
      <w:r w:rsidR="00132E08">
        <w:rPr>
          <w:sz w:val="24"/>
          <w:szCs w:val="24"/>
        </w:rPr>
        <w:t xml:space="preserve">evelopment </w:t>
      </w:r>
      <w:r w:rsidR="000A192E">
        <w:rPr>
          <w:sz w:val="24"/>
          <w:szCs w:val="24"/>
        </w:rPr>
        <w:t xml:space="preserve">and arrived </w:t>
      </w:r>
      <w:r w:rsidR="00132E08">
        <w:rPr>
          <w:sz w:val="24"/>
          <w:szCs w:val="24"/>
        </w:rPr>
        <w:t xml:space="preserve">at Cornell University </w:t>
      </w:r>
      <w:r w:rsidR="000A192E">
        <w:rPr>
          <w:sz w:val="24"/>
          <w:szCs w:val="24"/>
        </w:rPr>
        <w:t xml:space="preserve">on the very day that Kabul fell </w:t>
      </w:r>
      <w:r w:rsidR="00132E08">
        <w:rPr>
          <w:sz w:val="24"/>
          <w:szCs w:val="24"/>
        </w:rPr>
        <w:t xml:space="preserve">with the goal of </w:t>
      </w:r>
      <w:r w:rsidR="000A192E">
        <w:rPr>
          <w:sz w:val="24"/>
          <w:szCs w:val="24"/>
        </w:rPr>
        <w:t>advancing these political opinions</w:t>
      </w:r>
      <w:r w:rsidR="00132E08">
        <w:rPr>
          <w:sz w:val="24"/>
          <w:szCs w:val="24"/>
        </w:rPr>
        <w:t xml:space="preserve"> in the future. </w:t>
      </w:r>
    </w:p>
    <w:p w14:paraId="1F485FE6" w14:textId="77777777" w:rsidR="00711E85" w:rsidRDefault="00711E85" w:rsidP="00E82DB2">
      <w:pPr>
        <w:spacing w:line="276" w:lineRule="auto"/>
        <w:rPr>
          <w:sz w:val="24"/>
          <w:szCs w:val="24"/>
        </w:rPr>
      </w:pPr>
    </w:p>
    <w:p w14:paraId="66EE5AD4" w14:textId="212A080A" w:rsidR="00DE0478" w:rsidRDefault="00132E08" w:rsidP="00711E85">
      <w:pPr>
        <w:spacing w:line="276" w:lineRule="auto"/>
        <w:ind w:firstLine="720"/>
        <w:rPr>
          <w:sz w:val="24"/>
          <w:szCs w:val="24"/>
        </w:rPr>
      </w:pPr>
      <w:r>
        <w:rPr>
          <w:sz w:val="24"/>
          <w:szCs w:val="24"/>
        </w:rPr>
        <w:t xml:space="preserve">Mr. </w:t>
      </w:r>
      <w:r w:rsidR="00133F5A">
        <w:rPr>
          <w:sz w:val="24"/>
          <w:szCs w:val="24"/>
        </w:rPr>
        <w:t>X</w:t>
      </w:r>
      <w:r>
        <w:rPr>
          <w:sz w:val="24"/>
          <w:szCs w:val="24"/>
        </w:rPr>
        <w:t xml:space="preserve"> is also a musician, and he has been playing musical instruments for around ten years. </w:t>
      </w:r>
      <w:r w:rsidR="00E46862">
        <w:rPr>
          <w:sz w:val="24"/>
          <w:szCs w:val="24"/>
        </w:rPr>
        <w:t>When he was in high school several years ago, he</w:t>
      </w:r>
      <w:r>
        <w:rPr>
          <w:sz w:val="24"/>
          <w:szCs w:val="24"/>
        </w:rPr>
        <w:t xml:space="preserve"> started his high school’s first music club, amidst opposition from some of his more traditional Islamist teachers. In early March 2022, the Taliban searched his family’s home and found Mr. </w:t>
      </w:r>
      <w:r w:rsidR="00133F5A">
        <w:rPr>
          <w:sz w:val="24"/>
          <w:szCs w:val="24"/>
        </w:rPr>
        <w:t>X</w:t>
      </w:r>
      <w:r>
        <w:rPr>
          <w:sz w:val="24"/>
          <w:szCs w:val="24"/>
        </w:rPr>
        <w:t xml:space="preserve">’s </w:t>
      </w:r>
      <w:r w:rsidR="009B4D56">
        <w:rPr>
          <w:sz w:val="24"/>
          <w:szCs w:val="24"/>
        </w:rPr>
        <w:t xml:space="preserve">musical </w:t>
      </w:r>
      <w:r>
        <w:rPr>
          <w:sz w:val="24"/>
          <w:szCs w:val="24"/>
        </w:rPr>
        <w:t>instruments</w:t>
      </w:r>
      <w:r w:rsidR="00E46862">
        <w:rPr>
          <w:sz w:val="24"/>
          <w:szCs w:val="24"/>
        </w:rPr>
        <w:t xml:space="preserve">, which the Taliban considers to be </w:t>
      </w:r>
      <w:r w:rsidR="00E46862" w:rsidRPr="00E46862">
        <w:rPr>
          <w:i/>
          <w:iCs/>
          <w:sz w:val="24"/>
          <w:szCs w:val="24"/>
        </w:rPr>
        <w:t>haram</w:t>
      </w:r>
      <w:r w:rsidR="00E46862">
        <w:rPr>
          <w:sz w:val="24"/>
          <w:szCs w:val="24"/>
        </w:rPr>
        <w:t xml:space="preserve"> (forbidden in Islam). The Taliban</w:t>
      </w:r>
      <w:r>
        <w:rPr>
          <w:sz w:val="24"/>
          <w:szCs w:val="24"/>
        </w:rPr>
        <w:t xml:space="preserve"> threatened to beat to death or jail for life the instruments’ owner. Mr. </w:t>
      </w:r>
      <w:r w:rsidR="00133F5A">
        <w:rPr>
          <w:sz w:val="24"/>
          <w:szCs w:val="24"/>
        </w:rPr>
        <w:t>X</w:t>
      </w:r>
      <w:r>
        <w:rPr>
          <w:sz w:val="24"/>
          <w:szCs w:val="24"/>
        </w:rPr>
        <w:t xml:space="preserve"> was fortunately in the United States at that time, </w:t>
      </w:r>
      <w:r w:rsidR="00E46862">
        <w:rPr>
          <w:sz w:val="24"/>
          <w:szCs w:val="24"/>
        </w:rPr>
        <w:t>outside of</w:t>
      </w:r>
      <w:r>
        <w:rPr>
          <w:sz w:val="24"/>
          <w:szCs w:val="24"/>
        </w:rPr>
        <w:t xml:space="preserve"> the Taliban’s reach. </w:t>
      </w:r>
    </w:p>
    <w:p w14:paraId="40281A28" w14:textId="77777777" w:rsidR="00E313FD" w:rsidRDefault="00E313FD" w:rsidP="00711E85">
      <w:pPr>
        <w:spacing w:line="276" w:lineRule="auto"/>
        <w:ind w:firstLine="720"/>
        <w:rPr>
          <w:sz w:val="24"/>
          <w:szCs w:val="24"/>
        </w:rPr>
      </w:pPr>
    </w:p>
    <w:p w14:paraId="5F043666" w14:textId="586A8D4E" w:rsidR="00F5457F" w:rsidRDefault="00F5457F" w:rsidP="00F5457F">
      <w:pPr>
        <w:spacing w:line="276" w:lineRule="auto"/>
        <w:ind w:firstLine="720"/>
        <w:rPr>
          <w:sz w:val="24"/>
          <w:szCs w:val="24"/>
        </w:rPr>
      </w:pPr>
      <w:r>
        <w:rPr>
          <w:sz w:val="24"/>
          <w:szCs w:val="24"/>
        </w:rPr>
        <w:t xml:space="preserve">Mr. </w:t>
      </w:r>
      <w:r w:rsidR="00133F5A">
        <w:rPr>
          <w:sz w:val="24"/>
          <w:szCs w:val="24"/>
        </w:rPr>
        <w:t>X</w:t>
      </w:r>
      <w:r>
        <w:rPr>
          <w:sz w:val="24"/>
          <w:szCs w:val="24"/>
        </w:rPr>
        <w:t xml:space="preserve">’s family lived in Kabul through bombings, suicide attacks, and other threats for years. Now, this terrifying attack on Mr. </w:t>
      </w:r>
      <w:r w:rsidR="00C235CB">
        <w:rPr>
          <w:sz w:val="24"/>
          <w:szCs w:val="24"/>
        </w:rPr>
        <w:t>X</w:t>
      </w:r>
      <w:r>
        <w:rPr>
          <w:sz w:val="24"/>
          <w:szCs w:val="24"/>
        </w:rPr>
        <w:t xml:space="preserve">’s family, on top of the Taliban’s public hostility towards Shias and Tajiks, forced them flee Afghanistan. </w:t>
      </w:r>
    </w:p>
    <w:p w14:paraId="50CEC032" w14:textId="77777777" w:rsidR="00E82DB2" w:rsidRDefault="00E82DB2" w:rsidP="00E82DB2">
      <w:pPr>
        <w:spacing w:line="276" w:lineRule="auto"/>
        <w:rPr>
          <w:sz w:val="24"/>
          <w:szCs w:val="24"/>
        </w:rPr>
      </w:pPr>
    </w:p>
    <w:p w14:paraId="5B9CDFAA" w14:textId="32F2AA9D" w:rsidR="003D424E" w:rsidRDefault="00E82DB2" w:rsidP="00EC1620">
      <w:pPr>
        <w:spacing w:line="276" w:lineRule="auto"/>
        <w:ind w:firstLine="720"/>
        <w:rPr>
          <w:sz w:val="24"/>
          <w:szCs w:val="24"/>
        </w:rPr>
      </w:pPr>
      <w:r w:rsidRPr="00212545">
        <w:rPr>
          <w:sz w:val="24"/>
          <w:szCs w:val="24"/>
        </w:rPr>
        <w:lastRenderedPageBreak/>
        <w:t xml:space="preserve">Mr. </w:t>
      </w:r>
      <w:r w:rsidR="00C235CB">
        <w:rPr>
          <w:sz w:val="24"/>
          <w:szCs w:val="24"/>
        </w:rPr>
        <w:t>X</w:t>
      </w:r>
      <w:r w:rsidRPr="00212545">
        <w:rPr>
          <w:sz w:val="24"/>
          <w:szCs w:val="24"/>
        </w:rPr>
        <w:t xml:space="preserve"> would most likely be a target for Taliban </w:t>
      </w:r>
      <w:r w:rsidR="00E46862">
        <w:rPr>
          <w:sz w:val="24"/>
          <w:szCs w:val="24"/>
        </w:rPr>
        <w:t xml:space="preserve">harm or </w:t>
      </w:r>
      <w:r w:rsidRPr="00212545">
        <w:rPr>
          <w:sz w:val="24"/>
          <w:szCs w:val="24"/>
        </w:rPr>
        <w:t xml:space="preserve">torture if returned to Afghanistan based on the above list of factors identifying him as a person opposed to the Taliban and its philosophies and methods. </w:t>
      </w:r>
      <w:r w:rsidR="007A0498" w:rsidRPr="00212545">
        <w:rPr>
          <w:sz w:val="24"/>
          <w:szCs w:val="24"/>
        </w:rPr>
        <w:t xml:space="preserve">Mr. </w:t>
      </w:r>
      <w:r w:rsidR="00C235CB">
        <w:rPr>
          <w:sz w:val="24"/>
          <w:szCs w:val="24"/>
        </w:rPr>
        <w:t>X</w:t>
      </w:r>
      <w:r w:rsidR="007A0498" w:rsidRPr="00212545">
        <w:rPr>
          <w:sz w:val="24"/>
          <w:szCs w:val="24"/>
        </w:rPr>
        <w:t xml:space="preserve"> </w:t>
      </w:r>
      <w:r w:rsidR="009E608B" w:rsidRPr="00212545">
        <w:rPr>
          <w:sz w:val="24"/>
          <w:szCs w:val="24"/>
        </w:rPr>
        <w:t>respectfully requests that his application for asyl</w:t>
      </w:r>
      <w:r w:rsidR="005B1F5A" w:rsidRPr="00212545">
        <w:rPr>
          <w:sz w:val="24"/>
          <w:szCs w:val="24"/>
        </w:rPr>
        <w:t>um</w:t>
      </w:r>
      <w:r w:rsidR="009E608B" w:rsidRPr="00212545">
        <w:rPr>
          <w:sz w:val="24"/>
          <w:szCs w:val="24"/>
        </w:rPr>
        <w:t xml:space="preserve"> be granted so he may remain in the United States, where he is free to live</w:t>
      </w:r>
      <w:r w:rsidR="003A4622" w:rsidRPr="00212545">
        <w:rPr>
          <w:sz w:val="24"/>
          <w:szCs w:val="24"/>
        </w:rPr>
        <w:t xml:space="preserve"> </w:t>
      </w:r>
      <w:r w:rsidR="009E608B" w:rsidRPr="00212545">
        <w:rPr>
          <w:sz w:val="24"/>
          <w:szCs w:val="24"/>
        </w:rPr>
        <w:t>without fear of persecution.</w:t>
      </w:r>
    </w:p>
    <w:p w14:paraId="4D3E488E" w14:textId="77777777" w:rsidR="00AC2281" w:rsidRPr="00212545" w:rsidRDefault="00AC2281" w:rsidP="00181007">
      <w:pPr>
        <w:spacing w:line="276" w:lineRule="auto"/>
        <w:rPr>
          <w:sz w:val="24"/>
          <w:szCs w:val="24"/>
        </w:rPr>
      </w:pPr>
    </w:p>
    <w:p w14:paraId="23EB7497" w14:textId="5B33229B" w:rsidR="004A179B" w:rsidRPr="008E0D27" w:rsidRDefault="00986BDE" w:rsidP="008E0D27">
      <w:pPr>
        <w:pStyle w:val="ListParagraph"/>
        <w:numPr>
          <w:ilvl w:val="0"/>
          <w:numId w:val="9"/>
        </w:numPr>
        <w:spacing w:line="276" w:lineRule="auto"/>
        <w:rPr>
          <w:b/>
          <w:bCs/>
          <w:sz w:val="24"/>
          <w:szCs w:val="24"/>
        </w:rPr>
      </w:pPr>
      <w:r w:rsidRPr="00212545">
        <w:rPr>
          <w:b/>
          <w:bCs/>
          <w:sz w:val="24"/>
          <w:szCs w:val="24"/>
        </w:rPr>
        <w:t xml:space="preserve">Mr. </w:t>
      </w:r>
      <w:r w:rsidR="00C235CB">
        <w:rPr>
          <w:b/>
          <w:bCs/>
          <w:sz w:val="24"/>
          <w:szCs w:val="24"/>
        </w:rPr>
        <w:t>X</w:t>
      </w:r>
      <w:r w:rsidRPr="00212545">
        <w:rPr>
          <w:b/>
          <w:bCs/>
          <w:sz w:val="24"/>
          <w:szCs w:val="24"/>
        </w:rPr>
        <w:t xml:space="preserve"> has a </w:t>
      </w:r>
      <w:r w:rsidR="00774A12" w:rsidRPr="00212545">
        <w:rPr>
          <w:b/>
          <w:bCs/>
          <w:sz w:val="24"/>
          <w:szCs w:val="24"/>
        </w:rPr>
        <w:t>w</w:t>
      </w:r>
      <w:r w:rsidRPr="00212545">
        <w:rPr>
          <w:b/>
          <w:bCs/>
          <w:sz w:val="24"/>
          <w:szCs w:val="24"/>
        </w:rPr>
        <w:t>ell-</w:t>
      </w:r>
      <w:r w:rsidR="00774A12" w:rsidRPr="00212545">
        <w:rPr>
          <w:b/>
          <w:bCs/>
          <w:sz w:val="24"/>
          <w:szCs w:val="24"/>
        </w:rPr>
        <w:t>f</w:t>
      </w:r>
      <w:r w:rsidRPr="00212545">
        <w:rPr>
          <w:b/>
          <w:bCs/>
          <w:sz w:val="24"/>
          <w:szCs w:val="24"/>
        </w:rPr>
        <w:t xml:space="preserve">ounded </w:t>
      </w:r>
      <w:r w:rsidR="00774A12" w:rsidRPr="00212545">
        <w:rPr>
          <w:b/>
          <w:bCs/>
          <w:sz w:val="24"/>
          <w:szCs w:val="24"/>
        </w:rPr>
        <w:t>f</w:t>
      </w:r>
      <w:r w:rsidRPr="00212545">
        <w:rPr>
          <w:b/>
          <w:bCs/>
          <w:sz w:val="24"/>
          <w:szCs w:val="24"/>
        </w:rPr>
        <w:t xml:space="preserve">ear of </w:t>
      </w:r>
      <w:r w:rsidR="00774A12" w:rsidRPr="00212545">
        <w:rPr>
          <w:b/>
          <w:bCs/>
          <w:sz w:val="24"/>
          <w:szCs w:val="24"/>
        </w:rPr>
        <w:t>f</w:t>
      </w:r>
      <w:r w:rsidRPr="00212545">
        <w:rPr>
          <w:b/>
          <w:bCs/>
          <w:sz w:val="24"/>
          <w:szCs w:val="24"/>
        </w:rPr>
        <w:t xml:space="preserve">uture </w:t>
      </w:r>
      <w:r w:rsidR="00774A12" w:rsidRPr="00212545">
        <w:rPr>
          <w:b/>
          <w:bCs/>
          <w:sz w:val="24"/>
          <w:szCs w:val="24"/>
        </w:rPr>
        <w:t>p</w:t>
      </w:r>
      <w:r w:rsidRPr="00212545">
        <w:rPr>
          <w:b/>
          <w:bCs/>
          <w:sz w:val="24"/>
          <w:szCs w:val="24"/>
        </w:rPr>
        <w:t xml:space="preserve">ersecution on </w:t>
      </w:r>
      <w:r w:rsidR="00774A12" w:rsidRPr="00212545">
        <w:rPr>
          <w:b/>
          <w:bCs/>
          <w:sz w:val="24"/>
          <w:szCs w:val="24"/>
        </w:rPr>
        <w:t>a</w:t>
      </w:r>
      <w:r w:rsidRPr="00212545">
        <w:rPr>
          <w:b/>
          <w:bCs/>
          <w:sz w:val="24"/>
          <w:szCs w:val="24"/>
        </w:rPr>
        <w:t xml:space="preserve">ccount of </w:t>
      </w:r>
      <w:r w:rsidR="00774A12" w:rsidRPr="00212545">
        <w:rPr>
          <w:b/>
          <w:bCs/>
          <w:sz w:val="24"/>
          <w:szCs w:val="24"/>
        </w:rPr>
        <w:t>h</w:t>
      </w:r>
      <w:r w:rsidRPr="00212545">
        <w:rPr>
          <w:b/>
          <w:bCs/>
          <w:sz w:val="24"/>
          <w:szCs w:val="24"/>
        </w:rPr>
        <w:t xml:space="preserve">is </w:t>
      </w:r>
      <w:r w:rsidR="001470A8" w:rsidRPr="00212545">
        <w:rPr>
          <w:b/>
          <w:bCs/>
          <w:sz w:val="24"/>
          <w:szCs w:val="24"/>
        </w:rPr>
        <w:t xml:space="preserve">various </w:t>
      </w:r>
      <w:r w:rsidR="00C116A0">
        <w:rPr>
          <w:b/>
          <w:bCs/>
          <w:sz w:val="24"/>
          <w:szCs w:val="24"/>
        </w:rPr>
        <w:t xml:space="preserve">expressed and imputed </w:t>
      </w:r>
      <w:r w:rsidR="00A03F4B" w:rsidRPr="00212545">
        <w:rPr>
          <w:b/>
          <w:bCs/>
          <w:sz w:val="24"/>
          <w:szCs w:val="24"/>
        </w:rPr>
        <w:t xml:space="preserve">Political Opinions, </w:t>
      </w:r>
      <w:r w:rsidR="009804F4" w:rsidRPr="00212545">
        <w:rPr>
          <w:b/>
          <w:bCs/>
          <w:sz w:val="24"/>
          <w:szCs w:val="24"/>
        </w:rPr>
        <w:t>h</w:t>
      </w:r>
      <w:r w:rsidR="00A03F4B" w:rsidRPr="00212545">
        <w:rPr>
          <w:b/>
          <w:bCs/>
          <w:sz w:val="24"/>
          <w:szCs w:val="24"/>
        </w:rPr>
        <w:t xml:space="preserve">is </w:t>
      </w:r>
      <w:r w:rsidRPr="00212545">
        <w:rPr>
          <w:b/>
          <w:bCs/>
          <w:sz w:val="24"/>
          <w:szCs w:val="24"/>
        </w:rPr>
        <w:t>Race</w:t>
      </w:r>
      <w:r w:rsidR="00A03F4B" w:rsidRPr="00212545">
        <w:rPr>
          <w:b/>
          <w:bCs/>
          <w:sz w:val="24"/>
          <w:szCs w:val="24"/>
        </w:rPr>
        <w:t xml:space="preserve">, </w:t>
      </w:r>
      <w:r w:rsidR="009804F4" w:rsidRPr="00212545">
        <w:rPr>
          <w:b/>
          <w:bCs/>
          <w:sz w:val="24"/>
          <w:szCs w:val="24"/>
        </w:rPr>
        <w:t>h</w:t>
      </w:r>
      <w:r w:rsidR="00A03F4B" w:rsidRPr="00212545">
        <w:rPr>
          <w:b/>
          <w:bCs/>
          <w:sz w:val="24"/>
          <w:szCs w:val="24"/>
        </w:rPr>
        <w:t>is Religion,</w:t>
      </w:r>
      <w:r w:rsidRPr="00212545">
        <w:rPr>
          <w:b/>
          <w:bCs/>
          <w:sz w:val="24"/>
          <w:szCs w:val="24"/>
        </w:rPr>
        <w:t xml:space="preserve"> and</w:t>
      </w:r>
      <w:r w:rsidR="00A03F4B" w:rsidRPr="00212545">
        <w:rPr>
          <w:b/>
          <w:bCs/>
          <w:sz w:val="24"/>
          <w:szCs w:val="24"/>
        </w:rPr>
        <w:t xml:space="preserve"> </w:t>
      </w:r>
      <w:r w:rsidR="009804F4" w:rsidRPr="00212545">
        <w:rPr>
          <w:b/>
          <w:bCs/>
          <w:sz w:val="24"/>
          <w:szCs w:val="24"/>
        </w:rPr>
        <w:t>h</w:t>
      </w:r>
      <w:r w:rsidR="00A03F4B" w:rsidRPr="00212545">
        <w:rPr>
          <w:b/>
          <w:bCs/>
          <w:sz w:val="24"/>
          <w:szCs w:val="24"/>
        </w:rPr>
        <w:t xml:space="preserve">is </w:t>
      </w:r>
      <w:r w:rsidR="009804F4" w:rsidRPr="00212545">
        <w:rPr>
          <w:b/>
          <w:bCs/>
          <w:sz w:val="24"/>
          <w:szCs w:val="24"/>
        </w:rPr>
        <w:t>m</w:t>
      </w:r>
      <w:r w:rsidR="00A03F4B" w:rsidRPr="00212545">
        <w:rPr>
          <w:b/>
          <w:bCs/>
          <w:sz w:val="24"/>
          <w:szCs w:val="24"/>
        </w:rPr>
        <w:t xml:space="preserve">embership in </w:t>
      </w:r>
      <w:r w:rsidR="00F64AEF" w:rsidRPr="00212545">
        <w:rPr>
          <w:b/>
          <w:bCs/>
          <w:sz w:val="24"/>
          <w:szCs w:val="24"/>
        </w:rPr>
        <w:t xml:space="preserve">various Particular </w:t>
      </w:r>
      <w:r w:rsidR="009804F4" w:rsidRPr="00212545">
        <w:rPr>
          <w:b/>
          <w:bCs/>
          <w:sz w:val="24"/>
          <w:szCs w:val="24"/>
        </w:rPr>
        <w:t>S</w:t>
      </w:r>
      <w:r w:rsidR="00F64AEF" w:rsidRPr="00212545">
        <w:rPr>
          <w:b/>
          <w:bCs/>
          <w:sz w:val="24"/>
          <w:szCs w:val="24"/>
        </w:rPr>
        <w:t xml:space="preserve">ocial </w:t>
      </w:r>
      <w:r w:rsidR="009804F4" w:rsidRPr="00212545">
        <w:rPr>
          <w:b/>
          <w:bCs/>
          <w:sz w:val="24"/>
          <w:szCs w:val="24"/>
        </w:rPr>
        <w:t>G</w:t>
      </w:r>
      <w:r w:rsidR="00F64AEF" w:rsidRPr="00212545">
        <w:rPr>
          <w:b/>
          <w:bCs/>
          <w:sz w:val="24"/>
          <w:szCs w:val="24"/>
        </w:rPr>
        <w:t>roups.</w:t>
      </w:r>
    </w:p>
    <w:p w14:paraId="51384ED6" w14:textId="77777777" w:rsidR="004A179B" w:rsidRPr="00212545" w:rsidRDefault="004A179B" w:rsidP="00035EED">
      <w:pPr>
        <w:spacing w:line="276" w:lineRule="auto"/>
        <w:rPr>
          <w:sz w:val="24"/>
          <w:szCs w:val="24"/>
        </w:rPr>
      </w:pPr>
    </w:p>
    <w:p w14:paraId="648F0D63" w14:textId="0EE37142" w:rsidR="006D2AF7" w:rsidRPr="00212545" w:rsidRDefault="006D2AF7" w:rsidP="006D2AF7">
      <w:pPr>
        <w:pStyle w:val="ListParagraph"/>
        <w:numPr>
          <w:ilvl w:val="0"/>
          <w:numId w:val="11"/>
        </w:numPr>
        <w:spacing w:line="276" w:lineRule="auto"/>
        <w:rPr>
          <w:b/>
          <w:bCs/>
          <w:i/>
          <w:iCs/>
          <w:sz w:val="24"/>
          <w:szCs w:val="24"/>
        </w:rPr>
      </w:pPr>
      <w:r w:rsidRPr="00212545">
        <w:rPr>
          <w:b/>
          <w:bCs/>
          <w:i/>
          <w:iCs/>
          <w:sz w:val="24"/>
          <w:szCs w:val="24"/>
        </w:rPr>
        <w:t xml:space="preserve">The asylum officer shall not require Mr. </w:t>
      </w:r>
      <w:r w:rsidR="00C235CB">
        <w:rPr>
          <w:b/>
          <w:bCs/>
          <w:i/>
          <w:iCs/>
          <w:sz w:val="24"/>
          <w:szCs w:val="24"/>
        </w:rPr>
        <w:t>X</w:t>
      </w:r>
      <w:r w:rsidRPr="00212545">
        <w:rPr>
          <w:b/>
          <w:bCs/>
          <w:i/>
          <w:iCs/>
          <w:sz w:val="24"/>
          <w:szCs w:val="24"/>
        </w:rPr>
        <w:t xml:space="preserve"> to provide evidence that there is a reasonable possibility </w:t>
      </w:r>
      <w:r w:rsidR="001804CD">
        <w:rPr>
          <w:b/>
          <w:bCs/>
          <w:i/>
          <w:iCs/>
          <w:sz w:val="24"/>
          <w:szCs w:val="24"/>
        </w:rPr>
        <w:t xml:space="preserve">that </w:t>
      </w:r>
      <w:r w:rsidRPr="00212545">
        <w:rPr>
          <w:b/>
          <w:bCs/>
          <w:i/>
          <w:iCs/>
          <w:sz w:val="24"/>
          <w:szCs w:val="24"/>
        </w:rPr>
        <w:t>he would be singled out individually for persecution.</w:t>
      </w:r>
    </w:p>
    <w:p w14:paraId="19DEFCD9" w14:textId="0EB0A15E" w:rsidR="006D2AF7" w:rsidRDefault="006D2AF7" w:rsidP="00035EED">
      <w:pPr>
        <w:spacing w:line="276" w:lineRule="auto"/>
        <w:rPr>
          <w:sz w:val="24"/>
          <w:szCs w:val="24"/>
        </w:rPr>
      </w:pPr>
    </w:p>
    <w:p w14:paraId="4510A522" w14:textId="23588787" w:rsidR="00035EED" w:rsidRDefault="001804CD" w:rsidP="00AA74A1">
      <w:pPr>
        <w:spacing w:line="276" w:lineRule="auto"/>
        <w:ind w:firstLine="720"/>
        <w:rPr>
          <w:sz w:val="24"/>
          <w:szCs w:val="24"/>
        </w:rPr>
      </w:pPr>
      <w:r>
        <w:rPr>
          <w:sz w:val="24"/>
          <w:szCs w:val="24"/>
        </w:rPr>
        <w:t xml:space="preserve">The Taliban has </w:t>
      </w:r>
      <w:r w:rsidR="00A21E39">
        <w:rPr>
          <w:sz w:val="24"/>
          <w:szCs w:val="24"/>
        </w:rPr>
        <w:t xml:space="preserve">demonstrated their </w:t>
      </w:r>
      <w:r>
        <w:rPr>
          <w:sz w:val="24"/>
          <w:szCs w:val="24"/>
        </w:rPr>
        <w:t xml:space="preserve">pattern or practice of persecuting musicians, Afghans associated with the United States, people who worked for the previous Afghan government, </w:t>
      </w:r>
      <w:r w:rsidR="00A21E39">
        <w:rPr>
          <w:sz w:val="24"/>
          <w:szCs w:val="24"/>
        </w:rPr>
        <w:t xml:space="preserve">gender equality activists, </w:t>
      </w:r>
      <w:r>
        <w:rPr>
          <w:sz w:val="24"/>
          <w:szCs w:val="24"/>
        </w:rPr>
        <w:t xml:space="preserve">Shia Muslims, and ethnic Tajiks. </w:t>
      </w:r>
      <w:r w:rsidRPr="00F818E2">
        <w:rPr>
          <w:i/>
          <w:iCs/>
          <w:sz w:val="24"/>
          <w:szCs w:val="24"/>
        </w:rPr>
        <w:t>See</w:t>
      </w:r>
      <w:r>
        <w:rPr>
          <w:sz w:val="24"/>
          <w:szCs w:val="24"/>
        </w:rPr>
        <w:t xml:space="preserve"> Exhibits T-EE</w:t>
      </w:r>
      <w:r w:rsidR="00F818E2">
        <w:rPr>
          <w:sz w:val="24"/>
          <w:szCs w:val="24"/>
        </w:rPr>
        <w:t>.</w:t>
      </w:r>
      <w:r>
        <w:rPr>
          <w:sz w:val="24"/>
          <w:szCs w:val="24"/>
        </w:rPr>
        <w:t xml:space="preserve"> </w:t>
      </w:r>
      <w:r w:rsidR="00D25299">
        <w:rPr>
          <w:sz w:val="24"/>
          <w:szCs w:val="24"/>
        </w:rPr>
        <w:t xml:space="preserve">ISIS-K has also demonstrated their pattern or practice of persecuting Shia Muslims. </w:t>
      </w:r>
      <w:r w:rsidR="00AA2034" w:rsidRPr="00F818E2">
        <w:rPr>
          <w:i/>
          <w:iCs/>
          <w:sz w:val="24"/>
          <w:szCs w:val="24"/>
        </w:rPr>
        <w:t>See</w:t>
      </w:r>
      <w:r w:rsidR="00AA2034">
        <w:rPr>
          <w:sz w:val="24"/>
          <w:szCs w:val="24"/>
        </w:rPr>
        <w:t xml:space="preserve"> Exhibits T, DD, EE. </w:t>
      </w:r>
      <w:r w:rsidR="00A21E39">
        <w:rPr>
          <w:sz w:val="24"/>
          <w:szCs w:val="24"/>
        </w:rPr>
        <w:t xml:space="preserve">Additionally, Mr. </w:t>
      </w:r>
      <w:r w:rsidR="00C235CB">
        <w:rPr>
          <w:sz w:val="24"/>
          <w:szCs w:val="24"/>
        </w:rPr>
        <w:t>X</w:t>
      </w:r>
      <w:r w:rsidR="00A21E39">
        <w:rPr>
          <w:sz w:val="24"/>
          <w:szCs w:val="24"/>
        </w:rPr>
        <w:t xml:space="preserve"> has established his identification with each of these groups, such that his fear of persecution upon return is reasonable.</w:t>
      </w:r>
      <w:r w:rsidR="00F818E2">
        <w:rPr>
          <w:sz w:val="24"/>
          <w:szCs w:val="24"/>
        </w:rPr>
        <w:t xml:space="preserve"> </w:t>
      </w:r>
      <w:r w:rsidR="00A21E39" w:rsidRPr="00F818E2">
        <w:rPr>
          <w:i/>
          <w:iCs/>
          <w:sz w:val="24"/>
          <w:szCs w:val="24"/>
        </w:rPr>
        <w:t>See</w:t>
      </w:r>
      <w:r w:rsidR="00A21E39">
        <w:rPr>
          <w:sz w:val="24"/>
          <w:szCs w:val="24"/>
        </w:rPr>
        <w:t xml:space="preserve"> Exhibits A-S</w:t>
      </w:r>
      <w:r w:rsidR="00F818E2">
        <w:rPr>
          <w:sz w:val="24"/>
          <w:szCs w:val="24"/>
        </w:rPr>
        <w:t>.</w:t>
      </w:r>
      <w:r w:rsidR="00A21E39">
        <w:rPr>
          <w:sz w:val="24"/>
          <w:szCs w:val="24"/>
        </w:rPr>
        <w:t xml:space="preserve"> Accordingly, </w:t>
      </w:r>
      <w:r w:rsidR="00A21E39" w:rsidRPr="00212545">
        <w:rPr>
          <w:sz w:val="24"/>
          <w:szCs w:val="24"/>
        </w:rPr>
        <w:t xml:space="preserve">Mr. </w:t>
      </w:r>
      <w:r w:rsidR="00981195">
        <w:rPr>
          <w:sz w:val="24"/>
          <w:szCs w:val="24"/>
        </w:rPr>
        <w:t>X</w:t>
      </w:r>
      <w:r w:rsidR="00A21E39" w:rsidRPr="00212545">
        <w:rPr>
          <w:sz w:val="24"/>
          <w:szCs w:val="24"/>
        </w:rPr>
        <w:t xml:space="preserve"> fears persecution based on the "pattern or practice" of persecution of similarly situated individuals</w:t>
      </w:r>
      <w:r w:rsidR="00A21E39">
        <w:rPr>
          <w:sz w:val="24"/>
          <w:szCs w:val="24"/>
        </w:rPr>
        <w:t xml:space="preserve">, and </w:t>
      </w:r>
      <w:r w:rsidR="00A21E39" w:rsidRPr="00212545">
        <w:rPr>
          <w:sz w:val="24"/>
          <w:szCs w:val="24"/>
        </w:rPr>
        <w:t xml:space="preserve">the asylum officer shall not require </w:t>
      </w:r>
      <w:r w:rsidR="00A21E39">
        <w:rPr>
          <w:sz w:val="24"/>
          <w:szCs w:val="24"/>
        </w:rPr>
        <w:t>him</w:t>
      </w:r>
      <w:r w:rsidR="00A21E39" w:rsidRPr="00212545">
        <w:rPr>
          <w:sz w:val="24"/>
          <w:szCs w:val="24"/>
        </w:rPr>
        <w:t xml:space="preserve"> to provide evidence that there is a reasonable possibility he would be singled out individually for persecution</w:t>
      </w:r>
      <w:r w:rsidR="00A21E39" w:rsidRPr="00A21E39">
        <w:rPr>
          <w:sz w:val="24"/>
          <w:szCs w:val="24"/>
        </w:rPr>
        <w:t xml:space="preserve"> </w:t>
      </w:r>
      <w:r w:rsidR="00A21E39">
        <w:rPr>
          <w:sz w:val="24"/>
          <w:szCs w:val="24"/>
        </w:rPr>
        <w:t>i</w:t>
      </w:r>
      <w:r w:rsidR="00A21E39" w:rsidRPr="00212545">
        <w:rPr>
          <w:sz w:val="24"/>
          <w:szCs w:val="24"/>
        </w:rPr>
        <w:t>n evaluating whether the applicant has sustained the burden of proving that he has a well-founded fear of persecution</w:t>
      </w:r>
      <w:r w:rsidR="00A21E39">
        <w:rPr>
          <w:sz w:val="24"/>
          <w:szCs w:val="24"/>
        </w:rPr>
        <w:t xml:space="preserve">. </w:t>
      </w:r>
      <w:r w:rsidR="00035EED" w:rsidRPr="00212545">
        <w:rPr>
          <w:sz w:val="24"/>
          <w:szCs w:val="24"/>
        </w:rPr>
        <w:t>8 C.F.R. 208.13(b)(2)(iii)</w:t>
      </w:r>
      <w:r w:rsidR="00AA74A1">
        <w:rPr>
          <w:sz w:val="24"/>
          <w:szCs w:val="24"/>
        </w:rPr>
        <w:t>.</w:t>
      </w:r>
    </w:p>
    <w:p w14:paraId="3EBC2151" w14:textId="77777777" w:rsidR="00ED2257" w:rsidRPr="00212545" w:rsidRDefault="00ED2257" w:rsidP="00FD2DA1">
      <w:pPr>
        <w:spacing w:line="276" w:lineRule="auto"/>
        <w:rPr>
          <w:sz w:val="24"/>
          <w:szCs w:val="24"/>
        </w:rPr>
      </w:pPr>
    </w:p>
    <w:p w14:paraId="5E7B55AE" w14:textId="0F678748" w:rsidR="00600334" w:rsidRDefault="00ED2257" w:rsidP="005F1AF1">
      <w:pPr>
        <w:pStyle w:val="ListParagraph"/>
        <w:numPr>
          <w:ilvl w:val="0"/>
          <w:numId w:val="11"/>
        </w:numPr>
        <w:spacing w:line="276" w:lineRule="auto"/>
        <w:rPr>
          <w:b/>
          <w:bCs/>
          <w:i/>
          <w:iCs/>
          <w:sz w:val="24"/>
          <w:szCs w:val="24"/>
        </w:rPr>
      </w:pPr>
      <w:r w:rsidRPr="00212545">
        <w:rPr>
          <w:b/>
          <w:bCs/>
          <w:i/>
          <w:iCs/>
          <w:sz w:val="24"/>
          <w:szCs w:val="24"/>
        </w:rPr>
        <w:t xml:space="preserve">Mr. </w:t>
      </w:r>
      <w:r w:rsidR="00981195">
        <w:rPr>
          <w:b/>
          <w:bCs/>
          <w:i/>
          <w:iCs/>
          <w:sz w:val="24"/>
          <w:szCs w:val="24"/>
        </w:rPr>
        <w:t>X</w:t>
      </w:r>
      <w:r w:rsidRPr="00212545">
        <w:rPr>
          <w:b/>
          <w:bCs/>
          <w:i/>
          <w:iCs/>
          <w:sz w:val="24"/>
          <w:szCs w:val="24"/>
        </w:rPr>
        <w:t xml:space="preserve"> Subjectively Fears Persecution </w:t>
      </w:r>
      <w:r w:rsidR="001849C5" w:rsidRPr="00212545">
        <w:rPr>
          <w:b/>
          <w:bCs/>
          <w:i/>
          <w:iCs/>
          <w:sz w:val="24"/>
          <w:szCs w:val="24"/>
        </w:rPr>
        <w:t xml:space="preserve">on account of his various </w:t>
      </w:r>
      <w:r w:rsidR="00F818E2">
        <w:rPr>
          <w:b/>
          <w:bCs/>
          <w:i/>
          <w:iCs/>
          <w:sz w:val="24"/>
          <w:szCs w:val="24"/>
        </w:rPr>
        <w:t xml:space="preserve">expressed and imputed </w:t>
      </w:r>
      <w:r w:rsidR="001849C5" w:rsidRPr="00212545">
        <w:rPr>
          <w:b/>
          <w:bCs/>
          <w:i/>
          <w:iCs/>
          <w:sz w:val="24"/>
          <w:szCs w:val="24"/>
        </w:rPr>
        <w:t>Political Opinions,</w:t>
      </w:r>
      <w:r w:rsidR="00600334">
        <w:rPr>
          <w:b/>
          <w:bCs/>
          <w:i/>
          <w:iCs/>
          <w:sz w:val="24"/>
          <w:szCs w:val="24"/>
        </w:rPr>
        <w:t xml:space="preserve"> and this fear is objectively reasonable. </w:t>
      </w:r>
    </w:p>
    <w:p w14:paraId="67396712" w14:textId="77777777" w:rsidR="00EA4F7C" w:rsidRDefault="00EA4F7C" w:rsidP="00EA4F7C">
      <w:pPr>
        <w:spacing w:line="276" w:lineRule="auto"/>
        <w:ind w:firstLine="720"/>
        <w:rPr>
          <w:sz w:val="24"/>
          <w:szCs w:val="24"/>
        </w:rPr>
      </w:pPr>
    </w:p>
    <w:p w14:paraId="28826C62" w14:textId="2C81E8FC" w:rsidR="00C45B7C" w:rsidRDefault="00513C95" w:rsidP="00341D5B">
      <w:pPr>
        <w:spacing w:line="276" w:lineRule="auto"/>
        <w:ind w:firstLine="720"/>
        <w:rPr>
          <w:sz w:val="24"/>
          <w:szCs w:val="24"/>
        </w:rPr>
      </w:pPr>
      <w:r>
        <w:rPr>
          <w:sz w:val="24"/>
          <w:szCs w:val="24"/>
        </w:rPr>
        <w:t>A</w:t>
      </w:r>
      <w:r w:rsidR="00F35C5A">
        <w:rPr>
          <w:sz w:val="24"/>
          <w:szCs w:val="24"/>
        </w:rPr>
        <w:t xml:space="preserve"> well-founded fear of persecution can be based on an expressed or actual political opinion or an imputed political opinion that the persecutor attributes to the applicant. </w:t>
      </w:r>
      <w:r w:rsidR="00F35C5A" w:rsidRPr="00F35C5A">
        <w:rPr>
          <w:i/>
          <w:iCs/>
          <w:sz w:val="24"/>
          <w:szCs w:val="24"/>
        </w:rPr>
        <w:t>See</w:t>
      </w:r>
      <w:r w:rsidR="00F35C5A">
        <w:rPr>
          <w:sz w:val="24"/>
          <w:szCs w:val="24"/>
        </w:rPr>
        <w:t xml:space="preserve"> </w:t>
      </w:r>
      <w:r w:rsidR="00F35C5A" w:rsidRPr="00F35C5A">
        <w:rPr>
          <w:sz w:val="24"/>
          <w:szCs w:val="24"/>
        </w:rPr>
        <w:t>Matter of S-P-, 21 I&amp;N 486 (BIA 1986)</w:t>
      </w:r>
      <w:r w:rsidR="00F35C5A">
        <w:rPr>
          <w:sz w:val="24"/>
          <w:szCs w:val="24"/>
        </w:rPr>
        <w:t>.</w:t>
      </w:r>
      <w:r w:rsidR="00182EA8">
        <w:rPr>
          <w:sz w:val="24"/>
          <w:szCs w:val="24"/>
        </w:rPr>
        <w:t xml:space="preserve"> </w:t>
      </w:r>
      <w:r w:rsidR="00455D13">
        <w:rPr>
          <w:sz w:val="24"/>
          <w:szCs w:val="24"/>
        </w:rPr>
        <w:t>A</w:t>
      </w:r>
      <w:r w:rsidR="00FA2CA6">
        <w:rPr>
          <w:sz w:val="24"/>
          <w:szCs w:val="24"/>
        </w:rPr>
        <w:t>n</w:t>
      </w:r>
      <w:r w:rsidR="00414984">
        <w:rPr>
          <w:sz w:val="24"/>
          <w:szCs w:val="24"/>
        </w:rPr>
        <w:t xml:space="preserve"> </w:t>
      </w:r>
      <w:r w:rsidR="00455D13">
        <w:rPr>
          <w:sz w:val="24"/>
          <w:szCs w:val="24"/>
        </w:rPr>
        <w:t xml:space="preserve">asylum applicant </w:t>
      </w:r>
      <w:r w:rsidR="00041DF4">
        <w:rPr>
          <w:sz w:val="24"/>
          <w:szCs w:val="24"/>
        </w:rPr>
        <w:t xml:space="preserve">can substantiate their well-founded fear of persecution based on their political opinion by providing direct or circumstantial evidence of </w:t>
      </w:r>
      <w:r w:rsidR="00414984">
        <w:rPr>
          <w:sz w:val="24"/>
          <w:szCs w:val="24"/>
        </w:rPr>
        <w:t>their persecutor’s motives</w:t>
      </w:r>
      <w:r w:rsidR="00041DF4">
        <w:rPr>
          <w:sz w:val="24"/>
          <w:szCs w:val="24"/>
        </w:rPr>
        <w:t xml:space="preserve">. </w:t>
      </w:r>
      <w:r w:rsidR="00455D13" w:rsidRPr="00F35C5A">
        <w:rPr>
          <w:sz w:val="24"/>
          <w:szCs w:val="24"/>
        </w:rPr>
        <w:t>Matter of S-P-, 21 I&amp;N 486</w:t>
      </w:r>
      <w:r w:rsidR="003A4971">
        <w:rPr>
          <w:sz w:val="24"/>
          <w:szCs w:val="24"/>
        </w:rPr>
        <w:t>, 494</w:t>
      </w:r>
      <w:r w:rsidR="00455D13" w:rsidRPr="00F35C5A">
        <w:rPr>
          <w:sz w:val="24"/>
          <w:szCs w:val="24"/>
        </w:rPr>
        <w:t xml:space="preserve"> (BIA 1986)</w:t>
      </w:r>
      <w:r w:rsidR="008D39B2">
        <w:rPr>
          <w:sz w:val="24"/>
          <w:szCs w:val="24"/>
        </w:rPr>
        <w:t xml:space="preserve">. </w:t>
      </w:r>
    </w:p>
    <w:p w14:paraId="54864C3B" w14:textId="77777777" w:rsidR="00513C95" w:rsidRDefault="00513C95" w:rsidP="00714AE9">
      <w:pPr>
        <w:spacing w:line="276" w:lineRule="auto"/>
        <w:ind w:firstLine="720"/>
        <w:rPr>
          <w:sz w:val="24"/>
          <w:szCs w:val="24"/>
        </w:rPr>
      </w:pPr>
    </w:p>
    <w:p w14:paraId="6BFDE293" w14:textId="576ECAFF" w:rsidR="00714AE9" w:rsidRPr="00212545" w:rsidRDefault="00C14ED7" w:rsidP="00714AE9">
      <w:pPr>
        <w:spacing w:line="276" w:lineRule="auto"/>
        <w:ind w:firstLine="720"/>
        <w:rPr>
          <w:sz w:val="24"/>
          <w:szCs w:val="24"/>
        </w:rPr>
      </w:pPr>
      <w:r>
        <w:rPr>
          <w:sz w:val="24"/>
          <w:szCs w:val="24"/>
        </w:rPr>
        <w:t xml:space="preserve">Mr. </w:t>
      </w:r>
      <w:r w:rsidR="00981195">
        <w:rPr>
          <w:sz w:val="24"/>
          <w:szCs w:val="24"/>
        </w:rPr>
        <w:t>X</w:t>
      </w:r>
      <w:r>
        <w:rPr>
          <w:sz w:val="24"/>
          <w:szCs w:val="24"/>
        </w:rPr>
        <w:t xml:space="preserve"> </w:t>
      </w:r>
      <w:r w:rsidR="00393AEB">
        <w:rPr>
          <w:sz w:val="24"/>
          <w:szCs w:val="24"/>
        </w:rPr>
        <w:t>expresses through playing</w:t>
      </w:r>
      <w:r w:rsidR="00AA2034">
        <w:rPr>
          <w:sz w:val="24"/>
          <w:szCs w:val="24"/>
        </w:rPr>
        <w:t xml:space="preserve">, teaching, </w:t>
      </w:r>
      <w:r w:rsidR="00393AEB">
        <w:rPr>
          <w:sz w:val="24"/>
          <w:szCs w:val="24"/>
        </w:rPr>
        <w:t xml:space="preserve">and performing </w:t>
      </w:r>
      <w:r>
        <w:rPr>
          <w:sz w:val="24"/>
          <w:szCs w:val="24"/>
        </w:rPr>
        <w:t xml:space="preserve">music </w:t>
      </w:r>
      <w:r w:rsidR="00393AEB">
        <w:rPr>
          <w:sz w:val="24"/>
          <w:szCs w:val="24"/>
        </w:rPr>
        <w:t xml:space="preserve">that he believes music </w:t>
      </w:r>
      <w:r>
        <w:rPr>
          <w:sz w:val="24"/>
          <w:szCs w:val="24"/>
        </w:rPr>
        <w:t>is an art, not a sin</w:t>
      </w:r>
      <w:r w:rsidR="00393AEB">
        <w:rPr>
          <w:sz w:val="24"/>
          <w:szCs w:val="24"/>
        </w:rPr>
        <w:t xml:space="preserve">.  That the Taliban has persecuted other musicians establishes that the house raid the </w:t>
      </w:r>
      <w:r w:rsidR="00E22E47">
        <w:rPr>
          <w:sz w:val="24"/>
          <w:szCs w:val="24"/>
        </w:rPr>
        <w:t>X</w:t>
      </w:r>
      <w:r w:rsidR="00393AEB">
        <w:rPr>
          <w:sz w:val="24"/>
          <w:szCs w:val="24"/>
        </w:rPr>
        <w:t xml:space="preserve"> family suffered was not an aberration, but part of a pattern and practice of stamping out sinful acts like music. </w:t>
      </w:r>
      <w:r>
        <w:rPr>
          <w:sz w:val="24"/>
          <w:szCs w:val="24"/>
        </w:rPr>
        <w:t xml:space="preserve">The Taliban would </w:t>
      </w:r>
      <w:r w:rsidR="00393AEB">
        <w:rPr>
          <w:sz w:val="24"/>
          <w:szCs w:val="24"/>
        </w:rPr>
        <w:t xml:space="preserve">punish Mr. </w:t>
      </w:r>
      <w:r w:rsidR="0022785E">
        <w:rPr>
          <w:sz w:val="24"/>
          <w:szCs w:val="24"/>
        </w:rPr>
        <w:t>X</w:t>
      </w:r>
      <w:r w:rsidR="00393AEB">
        <w:rPr>
          <w:sz w:val="24"/>
          <w:szCs w:val="24"/>
        </w:rPr>
        <w:t xml:space="preserve"> for </w:t>
      </w:r>
      <w:r>
        <w:rPr>
          <w:sz w:val="24"/>
          <w:szCs w:val="24"/>
        </w:rPr>
        <w:t xml:space="preserve">this political opinion </w:t>
      </w:r>
      <w:r w:rsidR="00393AEB">
        <w:rPr>
          <w:sz w:val="24"/>
          <w:szCs w:val="24"/>
        </w:rPr>
        <w:t xml:space="preserve">if he were to return to Afghanistan </w:t>
      </w:r>
      <w:r>
        <w:rPr>
          <w:sz w:val="24"/>
          <w:szCs w:val="24"/>
        </w:rPr>
        <w:t xml:space="preserve">because </w:t>
      </w:r>
      <w:r w:rsidRPr="6D95BE87">
        <w:rPr>
          <w:rFonts w:asciiTheme="majorBidi" w:hAnsiTheme="majorBidi" w:cstheme="majorBidi"/>
          <w:sz w:val="24"/>
          <w:szCs w:val="24"/>
        </w:rPr>
        <w:t xml:space="preserve">he is already well known in Kabul for playing music, teaching music, performing music at events, and having started the first music club in </w:t>
      </w:r>
      <w:r>
        <w:rPr>
          <w:rFonts w:asciiTheme="majorBidi" w:hAnsiTheme="majorBidi" w:cstheme="majorBidi"/>
          <w:sz w:val="24"/>
          <w:szCs w:val="24"/>
        </w:rPr>
        <w:t>his</w:t>
      </w:r>
      <w:r w:rsidRPr="6D95BE87">
        <w:rPr>
          <w:rFonts w:asciiTheme="majorBidi" w:hAnsiTheme="majorBidi" w:cstheme="majorBidi"/>
          <w:sz w:val="24"/>
          <w:szCs w:val="24"/>
        </w:rPr>
        <w:t xml:space="preserve"> high school in Kabul.</w:t>
      </w:r>
      <w:r>
        <w:rPr>
          <w:rFonts w:asciiTheme="majorBidi" w:hAnsiTheme="majorBidi" w:cstheme="majorBidi"/>
          <w:sz w:val="24"/>
          <w:szCs w:val="24"/>
        </w:rPr>
        <w:t xml:space="preserve"> Some of Mr. </w:t>
      </w:r>
      <w:r w:rsidR="0022785E">
        <w:rPr>
          <w:rFonts w:asciiTheme="majorBidi" w:hAnsiTheme="majorBidi" w:cstheme="majorBidi"/>
          <w:sz w:val="24"/>
          <w:szCs w:val="24"/>
        </w:rPr>
        <w:t>X</w:t>
      </w:r>
      <w:r>
        <w:rPr>
          <w:rFonts w:asciiTheme="majorBidi" w:hAnsiTheme="majorBidi" w:cstheme="majorBidi"/>
          <w:sz w:val="24"/>
          <w:szCs w:val="24"/>
        </w:rPr>
        <w:t xml:space="preserve">’s Taliban-sympathizing, traditional teachers opposed his music while he </w:t>
      </w:r>
      <w:r>
        <w:rPr>
          <w:rFonts w:asciiTheme="majorBidi" w:hAnsiTheme="majorBidi" w:cstheme="majorBidi"/>
          <w:sz w:val="24"/>
          <w:szCs w:val="24"/>
        </w:rPr>
        <w:lastRenderedPageBreak/>
        <w:t xml:space="preserve">was in high school, and they could leak this information to the Taliban to silence him. This fear of persecution is reasonable because the Taliban have been searching homes for musical instruments and burning the instruments they find, searching phones for music, and beating or killing the people they find with music or instruments. The Taliban already searched Mr. </w:t>
      </w:r>
      <w:r w:rsidR="00B65E9C">
        <w:rPr>
          <w:rFonts w:asciiTheme="majorBidi" w:hAnsiTheme="majorBidi" w:cstheme="majorBidi"/>
          <w:sz w:val="24"/>
          <w:szCs w:val="24"/>
        </w:rPr>
        <w:t>X</w:t>
      </w:r>
      <w:r>
        <w:rPr>
          <w:rFonts w:asciiTheme="majorBidi" w:hAnsiTheme="majorBidi" w:cstheme="majorBidi"/>
          <w:sz w:val="24"/>
          <w:szCs w:val="24"/>
        </w:rPr>
        <w:t xml:space="preserve">’s family home in Kabul, found his instruments, and would have beaten to death or jailed for life Mr. </w:t>
      </w:r>
      <w:r w:rsidR="00B65E9C">
        <w:rPr>
          <w:rFonts w:asciiTheme="majorBidi" w:hAnsiTheme="majorBidi" w:cstheme="majorBidi"/>
          <w:sz w:val="24"/>
          <w:szCs w:val="24"/>
        </w:rPr>
        <w:t>X</w:t>
      </w:r>
      <w:r w:rsidR="00714AE9">
        <w:rPr>
          <w:rFonts w:asciiTheme="majorBidi" w:hAnsiTheme="majorBidi" w:cstheme="majorBidi"/>
          <w:sz w:val="24"/>
          <w:szCs w:val="24"/>
        </w:rPr>
        <w:t>,</w:t>
      </w:r>
      <w:r>
        <w:rPr>
          <w:rFonts w:asciiTheme="majorBidi" w:hAnsiTheme="majorBidi" w:cstheme="majorBidi"/>
          <w:sz w:val="24"/>
          <w:szCs w:val="24"/>
        </w:rPr>
        <w:t xml:space="preserve"> had he been there that day. </w:t>
      </w:r>
      <w:r w:rsidR="00714AE9" w:rsidRPr="00212545">
        <w:rPr>
          <w:sz w:val="24"/>
          <w:szCs w:val="24"/>
        </w:rPr>
        <w:t xml:space="preserve">Mr. </w:t>
      </w:r>
      <w:r w:rsidR="00B65E9C">
        <w:rPr>
          <w:sz w:val="24"/>
          <w:szCs w:val="24"/>
        </w:rPr>
        <w:t>X</w:t>
      </w:r>
      <w:r w:rsidR="00714AE9" w:rsidRPr="00212545">
        <w:rPr>
          <w:sz w:val="24"/>
          <w:szCs w:val="24"/>
        </w:rPr>
        <w:t xml:space="preserve"> </w:t>
      </w:r>
      <w:r w:rsidR="00714AE9">
        <w:rPr>
          <w:sz w:val="24"/>
          <w:szCs w:val="24"/>
        </w:rPr>
        <w:t>believes</w:t>
      </w:r>
      <w:r w:rsidR="00714AE9" w:rsidRPr="00212545">
        <w:rPr>
          <w:sz w:val="24"/>
          <w:szCs w:val="24"/>
        </w:rPr>
        <w:t xml:space="preserve"> that if he returned to Afghanistan in the future, the Taliban would then follow through on the</w:t>
      </w:r>
      <w:r w:rsidR="00DF5222">
        <w:rPr>
          <w:sz w:val="24"/>
          <w:szCs w:val="24"/>
        </w:rPr>
        <w:t>se threats</w:t>
      </w:r>
      <w:r w:rsidR="00714AE9" w:rsidRPr="00212545">
        <w:rPr>
          <w:sz w:val="24"/>
          <w:szCs w:val="24"/>
        </w:rPr>
        <w:t xml:space="preserve">. </w:t>
      </w:r>
    </w:p>
    <w:p w14:paraId="6A5A1F3E" w14:textId="77777777" w:rsidR="00C14ED7" w:rsidRDefault="00C14ED7" w:rsidP="00EA4F7C">
      <w:pPr>
        <w:spacing w:line="276" w:lineRule="auto"/>
        <w:ind w:firstLine="720"/>
        <w:rPr>
          <w:sz w:val="24"/>
          <w:szCs w:val="24"/>
        </w:rPr>
      </w:pPr>
    </w:p>
    <w:p w14:paraId="5DF4C492" w14:textId="3FDE7AC7" w:rsidR="0025294A" w:rsidRDefault="00C14ED7" w:rsidP="00EA4F7C">
      <w:pPr>
        <w:spacing w:line="276" w:lineRule="auto"/>
        <w:ind w:firstLine="720"/>
        <w:rPr>
          <w:sz w:val="24"/>
          <w:szCs w:val="24"/>
        </w:rPr>
      </w:pPr>
      <w:r>
        <w:rPr>
          <w:sz w:val="24"/>
          <w:szCs w:val="24"/>
        </w:rPr>
        <w:t>Second</w:t>
      </w:r>
      <w:r w:rsidR="0025294A">
        <w:rPr>
          <w:sz w:val="24"/>
          <w:szCs w:val="24"/>
        </w:rPr>
        <w:t xml:space="preserve">, Mr. </w:t>
      </w:r>
      <w:r w:rsidR="00B65E9C">
        <w:rPr>
          <w:sz w:val="24"/>
          <w:szCs w:val="24"/>
        </w:rPr>
        <w:t>X</w:t>
      </w:r>
      <w:r w:rsidR="0025294A">
        <w:rPr>
          <w:sz w:val="24"/>
          <w:szCs w:val="24"/>
        </w:rPr>
        <w:t xml:space="preserve"> believes in gender equality, and he genuinely fears that the Taliban would target and harm him because of this political opinion. </w:t>
      </w:r>
      <w:r w:rsidR="008E5213">
        <w:rPr>
          <w:sz w:val="24"/>
          <w:szCs w:val="24"/>
        </w:rPr>
        <w:t>E</w:t>
      </w:r>
      <w:r w:rsidR="0025294A">
        <w:rPr>
          <w:sz w:val="24"/>
          <w:szCs w:val="24"/>
        </w:rPr>
        <w:t xml:space="preserve">ven if Mr. </w:t>
      </w:r>
      <w:r w:rsidR="00B65E9C">
        <w:rPr>
          <w:sz w:val="24"/>
          <w:szCs w:val="24"/>
        </w:rPr>
        <w:t>X</w:t>
      </w:r>
      <w:r w:rsidR="0025294A">
        <w:rPr>
          <w:sz w:val="24"/>
          <w:szCs w:val="24"/>
        </w:rPr>
        <w:t xml:space="preserve"> tried to hide this political opinion, were he forced to return to Afghanistan, the Taliban would impute his belief in gender equality because of his mother and brother’s work for the previous Afghan government empowering women. </w:t>
      </w:r>
      <w:r w:rsidR="008E5213">
        <w:rPr>
          <w:sz w:val="24"/>
          <w:szCs w:val="24"/>
        </w:rPr>
        <w:t>This fear is objectively reasonable because the Taliban have been targeting and harming many gender equality activists in Afghanistan.</w:t>
      </w:r>
    </w:p>
    <w:p w14:paraId="79FD12CB" w14:textId="77777777" w:rsidR="0025294A" w:rsidRDefault="0025294A" w:rsidP="00EA4F7C">
      <w:pPr>
        <w:spacing w:line="276" w:lineRule="auto"/>
        <w:ind w:firstLine="720"/>
        <w:rPr>
          <w:sz w:val="24"/>
          <w:szCs w:val="24"/>
        </w:rPr>
      </w:pPr>
    </w:p>
    <w:p w14:paraId="477B45FF" w14:textId="4D198794" w:rsidR="00EA4F7C" w:rsidRDefault="00714AE9" w:rsidP="00EA4F7C">
      <w:pPr>
        <w:spacing w:line="276" w:lineRule="auto"/>
        <w:ind w:firstLine="720"/>
        <w:rPr>
          <w:sz w:val="24"/>
          <w:szCs w:val="24"/>
        </w:rPr>
      </w:pPr>
      <w:r>
        <w:rPr>
          <w:sz w:val="24"/>
          <w:szCs w:val="24"/>
        </w:rPr>
        <w:t>Third</w:t>
      </w:r>
      <w:r w:rsidR="0025294A">
        <w:rPr>
          <w:sz w:val="24"/>
          <w:szCs w:val="24"/>
        </w:rPr>
        <w:t xml:space="preserve">, Mr. </w:t>
      </w:r>
      <w:r w:rsidR="00B65E9C">
        <w:rPr>
          <w:sz w:val="24"/>
          <w:szCs w:val="24"/>
        </w:rPr>
        <w:t>X</w:t>
      </w:r>
      <w:r w:rsidR="0025294A">
        <w:rPr>
          <w:sz w:val="24"/>
          <w:szCs w:val="24"/>
        </w:rPr>
        <w:t xml:space="preserve"> supports </w:t>
      </w:r>
      <w:r w:rsidR="008E5213">
        <w:rPr>
          <w:sz w:val="24"/>
          <w:szCs w:val="24"/>
        </w:rPr>
        <w:t xml:space="preserve">Afghan </w:t>
      </w:r>
      <w:r w:rsidR="0025294A">
        <w:rPr>
          <w:sz w:val="24"/>
          <w:szCs w:val="24"/>
        </w:rPr>
        <w:t>collaboration with the United States</w:t>
      </w:r>
      <w:r w:rsidR="008E5213">
        <w:rPr>
          <w:sz w:val="24"/>
          <w:szCs w:val="24"/>
        </w:rPr>
        <w:t>, and he genuinely believes the Taliban will target him because of this political opinion</w:t>
      </w:r>
      <w:r w:rsidR="0025294A">
        <w:rPr>
          <w:sz w:val="24"/>
          <w:szCs w:val="24"/>
        </w:rPr>
        <w:t xml:space="preserve">. </w:t>
      </w:r>
      <w:r w:rsidR="008E5213">
        <w:rPr>
          <w:sz w:val="24"/>
          <w:szCs w:val="24"/>
        </w:rPr>
        <w:t xml:space="preserve">Regardless of his actual or expressed opinion on the United States, the Taliban would impute to him a “pro-America” political opinion </w:t>
      </w:r>
      <w:r w:rsidR="00D3160B">
        <w:rPr>
          <w:sz w:val="24"/>
          <w:szCs w:val="24"/>
        </w:rPr>
        <w:t>as</w:t>
      </w:r>
      <w:r w:rsidR="008E5213">
        <w:rPr>
          <w:sz w:val="24"/>
          <w:szCs w:val="24"/>
        </w:rPr>
        <w:t xml:space="preserve"> he is currently a university student at an American University. The</w:t>
      </w:r>
      <w:r w:rsidR="00D3160B">
        <w:rPr>
          <w:sz w:val="24"/>
          <w:szCs w:val="24"/>
        </w:rPr>
        <w:t xml:space="preserve"> Taliban</w:t>
      </w:r>
      <w:r w:rsidR="008E5213">
        <w:rPr>
          <w:sz w:val="24"/>
          <w:szCs w:val="24"/>
        </w:rPr>
        <w:t xml:space="preserve"> would see </w:t>
      </w:r>
      <w:r w:rsidR="00D3160B">
        <w:rPr>
          <w:sz w:val="24"/>
          <w:szCs w:val="24"/>
        </w:rPr>
        <w:t>his U.S.</w:t>
      </w:r>
      <w:r w:rsidR="008E5213">
        <w:rPr>
          <w:sz w:val="24"/>
          <w:szCs w:val="24"/>
        </w:rPr>
        <w:t xml:space="preserve"> visa in his passport and label him an “enemy” for his association with the United States. Mr. </w:t>
      </w:r>
      <w:r w:rsidR="00E22E47">
        <w:rPr>
          <w:sz w:val="24"/>
          <w:szCs w:val="24"/>
        </w:rPr>
        <w:t>X</w:t>
      </w:r>
      <w:r w:rsidR="008E5213">
        <w:rPr>
          <w:sz w:val="24"/>
          <w:szCs w:val="24"/>
        </w:rPr>
        <w:t xml:space="preserve">’s fear of persecution because of this political opinion is objectively reasonable because the Taliban has been systematically tracking down and harming Afghans who have any association to the United States. </w:t>
      </w:r>
    </w:p>
    <w:p w14:paraId="53C0213E" w14:textId="77777777" w:rsidR="00714AE9" w:rsidRDefault="00714AE9" w:rsidP="00714AE9">
      <w:pPr>
        <w:spacing w:line="276" w:lineRule="auto"/>
        <w:ind w:firstLine="720"/>
        <w:rPr>
          <w:rFonts w:asciiTheme="majorBidi" w:hAnsiTheme="majorBidi" w:cstheme="majorBidi"/>
          <w:sz w:val="24"/>
          <w:szCs w:val="24"/>
        </w:rPr>
      </w:pPr>
    </w:p>
    <w:p w14:paraId="1AAC079F" w14:textId="42CBEAEE" w:rsidR="00714AE9" w:rsidRDefault="00714AE9" w:rsidP="00714AE9">
      <w:pPr>
        <w:spacing w:line="276" w:lineRule="auto"/>
        <w:ind w:firstLine="720"/>
        <w:rPr>
          <w:rFonts w:asciiTheme="majorBidi" w:hAnsiTheme="majorBidi" w:cstheme="majorBidi"/>
          <w:sz w:val="24"/>
          <w:szCs w:val="24"/>
        </w:rPr>
      </w:pPr>
      <w:r>
        <w:rPr>
          <w:rFonts w:asciiTheme="majorBidi" w:hAnsiTheme="majorBidi" w:cstheme="majorBidi"/>
          <w:sz w:val="24"/>
          <w:szCs w:val="24"/>
        </w:rPr>
        <w:t xml:space="preserve">Fourth, the Taliban would assume that Mr. </w:t>
      </w:r>
      <w:r w:rsidR="00E22E47">
        <w:rPr>
          <w:rFonts w:asciiTheme="majorBidi" w:hAnsiTheme="majorBidi" w:cstheme="majorBidi"/>
          <w:sz w:val="24"/>
          <w:szCs w:val="24"/>
        </w:rPr>
        <w:t>X</w:t>
      </w:r>
      <w:r>
        <w:rPr>
          <w:rFonts w:asciiTheme="majorBidi" w:hAnsiTheme="majorBidi" w:cstheme="majorBidi"/>
          <w:sz w:val="24"/>
          <w:szCs w:val="24"/>
        </w:rPr>
        <w:t xml:space="preserve"> supported the previous Afghan government, because his mother and brother worked and volunteered for the previous Afghan government’s Ministry of Public Health. This fear of persecution is objectively reasonable because the Taliban has been systematically tracking down and harming Afghans who worked for the previous Afghan government. </w:t>
      </w:r>
    </w:p>
    <w:p w14:paraId="0F127DD0" w14:textId="3D4B4ED2" w:rsidR="008E5213" w:rsidRDefault="008E5213" w:rsidP="00EA4F7C">
      <w:pPr>
        <w:spacing w:line="276" w:lineRule="auto"/>
        <w:ind w:firstLine="720"/>
        <w:rPr>
          <w:sz w:val="24"/>
          <w:szCs w:val="24"/>
        </w:rPr>
      </w:pPr>
    </w:p>
    <w:p w14:paraId="1738216F" w14:textId="5431ABA8" w:rsidR="00C14ED7" w:rsidRPr="00714AE9" w:rsidRDefault="00714AE9" w:rsidP="00714AE9">
      <w:pPr>
        <w:spacing w:line="276" w:lineRule="auto"/>
        <w:ind w:firstLine="720"/>
        <w:rPr>
          <w:sz w:val="24"/>
          <w:szCs w:val="24"/>
        </w:rPr>
      </w:pPr>
      <w:r>
        <w:rPr>
          <w:sz w:val="24"/>
          <w:szCs w:val="24"/>
        </w:rPr>
        <w:t>Fifth</w:t>
      </w:r>
      <w:r w:rsidR="00D3160B">
        <w:rPr>
          <w:sz w:val="24"/>
          <w:szCs w:val="24"/>
        </w:rPr>
        <w:t xml:space="preserve">, Mr. </w:t>
      </w:r>
      <w:r w:rsidR="00E22E47">
        <w:rPr>
          <w:sz w:val="24"/>
          <w:szCs w:val="24"/>
        </w:rPr>
        <w:t>X</w:t>
      </w:r>
      <w:r w:rsidR="00D3160B">
        <w:rPr>
          <w:sz w:val="24"/>
          <w:szCs w:val="24"/>
        </w:rPr>
        <w:t xml:space="preserve"> promotes global development based on “Western” ideals, and he genuinely believes the Taliban will target him because of this political opinion. The Taliban could also impute this political opinion to Mr. </w:t>
      </w:r>
      <w:r w:rsidR="00E22E47">
        <w:rPr>
          <w:sz w:val="24"/>
          <w:szCs w:val="24"/>
        </w:rPr>
        <w:t>X</w:t>
      </w:r>
      <w:r w:rsidR="00D3160B">
        <w:rPr>
          <w:sz w:val="24"/>
          <w:szCs w:val="24"/>
        </w:rPr>
        <w:t xml:space="preserve"> because he is studying Global Development at Cornell University, and the Taliban could learn of this through his social media pages. This fear of persecution is objectively reasonable because the Taliban are known for targeting and harming sympathizers of “Western” ideals, including </w:t>
      </w:r>
      <w:r w:rsidR="00F85306">
        <w:rPr>
          <w:sz w:val="24"/>
          <w:szCs w:val="24"/>
        </w:rPr>
        <w:t>“</w:t>
      </w:r>
      <w:r w:rsidR="00D3160B">
        <w:rPr>
          <w:sz w:val="24"/>
          <w:szCs w:val="24"/>
        </w:rPr>
        <w:t>Western</w:t>
      </w:r>
      <w:r w:rsidR="00F85306">
        <w:rPr>
          <w:sz w:val="24"/>
          <w:szCs w:val="24"/>
        </w:rPr>
        <w:t>” global</w:t>
      </w:r>
      <w:r w:rsidR="00D3160B">
        <w:rPr>
          <w:sz w:val="24"/>
          <w:szCs w:val="24"/>
        </w:rPr>
        <w:t xml:space="preserve"> development</w:t>
      </w:r>
      <w:r w:rsidR="00F85306">
        <w:rPr>
          <w:sz w:val="24"/>
          <w:szCs w:val="24"/>
        </w:rPr>
        <w:t xml:space="preserve"> strategies</w:t>
      </w:r>
      <w:r w:rsidR="00D3160B">
        <w:rPr>
          <w:sz w:val="24"/>
          <w:szCs w:val="24"/>
        </w:rPr>
        <w:t xml:space="preserve">. </w:t>
      </w:r>
    </w:p>
    <w:p w14:paraId="6183942C" w14:textId="77777777" w:rsidR="00600334" w:rsidRPr="00600334" w:rsidRDefault="00600334" w:rsidP="00600334">
      <w:pPr>
        <w:spacing w:line="276" w:lineRule="auto"/>
        <w:rPr>
          <w:b/>
          <w:bCs/>
          <w:i/>
          <w:iCs/>
          <w:sz w:val="24"/>
          <w:szCs w:val="24"/>
        </w:rPr>
      </w:pPr>
    </w:p>
    <w:p w14:paraId="5EBCBF12" w14:textId="79B31B93" w:rsidR="00600334" w:rsidRDefault="00600334" w:rsidP="00600334">
      <w:pPr>
        <w:pStyle w:val="ListParagraph"/>
        <w:numPr>
          <w:ilvl w:val="0"/>
          <w:numId w:val="11"/>
        </w:numPr>
        <w:spacing w:line="276" w:lineRule="auto"/>
        <w:rPr>
          <w:b/>
          <w:bCs/>
          <w:i/>
          <w:iCs/>
          <w:sz w:val="24"/>
          <w:szCs w:val="24"/>
        </w:rPr>
      </w:pPr>
      <w:r w:rsidRPr="00212545">
        <w:rPr>
          <w:b/>
          <w:bCs/>
          <w:i/>
          <w:iCs/>
          <w:sz w:val="24"/>
          <w:szCs w:val="24"/>
        </w:rPr>
        <w:t xml:space="preserve">Mr. </w:t>
      </w:r>
      <w:r w:rsidR="00E22E47">
        <w:rPr>
          <w:b/>
          <w:bCs/>
          <w:i/>
          <w:iCs/>
          <w:sz w:val="24"/>
          <w:szCs w:val="24"/>
        </w:rPr>
        <w:t>X</w:t>
      </w:r>
      <w:r w:rsidRPr="00212545">
        <w:rPr>
          <w:b/>
          <w:bCs/>
          <w:i/>
          <w:iCs/>
          <w:sz w:val="24"/>
          <w:szCs w:val="24"/>
        </w:rPr>
        <w:t xml:space="preserve"> Subjectively Fears Persecution on account of his </w:t>
      </w:r>
      <w:r>
        <w:rPr>
          <w:b/>
          <w:bCs/>
          <w:i/>
          <w:iCs/>
          <w:sz w:val="24"/>
          <w:szCs w:val="24"/>
        </w:rPr>
        <w:t>race</w:t>
      </w:r>
      <w:r w:rsidRPr="00212545">
        <w:rPr>
          <w:b/>
          <w:bCs/>
          <w:i/>
          <w:iCs/>
          <w:sz w:val="24"/>
          <w:szCs w:val="24"/>
        </w:rPr>
        <w:t>,</w:t>
      </w:r>
      <w:r>
        <w:rPr>
          <w:b/>
          <w:bCs/>
          <w:i/>
          <w:iCs/>
          <w:sz w:val="24"/>
          <w:szCs w:val="24"/>
        </w:rPr>
        <w:t xml:space="preserve"> and this fear is objectively reasonable. </w:t>
      </w:r>
    </w:p>
    <w:p w14:paraId="1AF8EA67" w14:textId="77777777" w:rsidR="00714AE9" w:rsidRDefault="00714AE9" w:rsidP="00714AE9">
      <w:pPr>
        <w:spacing w:line="276" w:lineRule="auto"/>
        <w:rPr>
          <w:sz w:val="24"/>
          <w:szCs w:val="24"/>
        </w:rPr>
      </w:pPr>
    </w:p>
    <w:p w14:paraId="7B3B007E" w14:textId="172C0D6C" w:rsidR="00714AE9" w:rsidRDefault="00714AE9" w:rsidP="00714AE9">
      <w:pPr>
        <w:spacing w:line="276" w:lineRule="auto"/>
        <w:ind w:firstLine="720"/>
        <w:rPr>
          <w:sz w:val="24"/>
          <w:szCs w:val="24"/>
        </w:rPr>
      </w:pPr>
      <w:r w:rsidRPr="00714AE9">
        <w:rPr>
          <w:sz w:val="24"/>
          <w:szCs w:val="24"/>
        </w:rPr>
        <w:lastRenderedPageBreak/>
        <w:t xml:space="preserve">Mr. </w:t>
      </w:r>
      <w:r w:rsidR="00E22E47">
        <w:rPr>
          <w:sz w:val="24"/>
          <w:szCs w:val="24"/>
        </w:rPr>
        <w:t>X</w:t>
      </w:r>
      <w:r w:rsidRPr="00714AE9">
        <w:rPr>
          <w:sz w:val="24"/>
          <w:szCs w:val="24"/>
        </w:rPr>
        <w:t xml:space="preserve"> </w:t>
      </w:r>
      <w:r>
        <w:rPr>
          <w:sz w:val="24"/>
          <w:szCs w:val="24"/>
        </w:rPr>
        <w:t>is Tajik, an ethnic minority in Afghanistan,</w:t>
      </w:r>
      <w:r w:rsidRPr="00714AE9">
        <w:rPr>
          <w:sz w:val="24"/>
          <w:szCs w:val="24"/>
        </w:rPr>
        <w:t xml:space="preserve"> and he genuinely believes the Taliban will target him because of </w:t>
      </w:r>
      <w:r>
        <w:rPr>
          <w:sz w:val="24"/>
          <w:szCs w:val="24"/>
        </w:rPr>
        <w:t>his ethnicity/race</w:t>
      </w:r>
      <w:r w:rsidRPr="00714AE9">
        <w:rPr>
          <w:sz w:val="24"/>
          <w:szCs w:val="24"/>
        </w:rPr>
        <w:t xml:space="preserve">. The Taliban </w:t>
      </w:r>
      <w:r w:rsidR="005D6ECA">
        <w:rPr>
          <w:sz w:val="24"/>
          <w:szCs w:val="24"/>
        </w:rPr>
        <w:t>would know that he is Tajik because this is labeled on his Afghan National ID/</w:t>
      </w:r>
      <w:proofErr w:type="spellStart"/>
      <w:r w:rsidR="005D6ECA" w:rsidRPr="005D6ECA">
        <w:rPr>
          <w:i/>
          <w:iCs/>
          <w:sz w:val="24"/>
          <w:szCs w:val="24"/>
        </w:rPr>
        <w:t>ta</w:t>
      </w:r>
      <w:r w:rsidR="009D4FDD">
        <w:rPr>
          <w:i/>
          <w:iCs/>
          <w:sz w:val="24"/>
          <w:szCs w:val="24"/>
        </w:rPr>
        <w:t>z</w:t>
      </w:r>
      <w:r w:rsidR="005D6ECA" w:rsidRPr="005D6ECA">
        <w:rPr>
          <w:i/>
          <w:iCs/>
          <w:sz w:val="24"/>
          <w:szCs w:val="24"/>
        </w:rPr>
        <w:t>k</w:t>
      </w:r>
      <w:r w:rsidR="009D4FDD">
        <w:rPr>
          <w:i/>
          <w:iCs/>
          <w:sz w:val="24"/>
          <w:szCs w:val="24"/>
        </w:rPr>
        <w:t>i</w:t>
      </w:r>
      <w:r w:rsidR="005D6ECA" w:rsidRPr="005D6ECA">
        <w:rPr>
          <w:i/>
          <w:iCs/>
          <w:sz w:val="24"/>
          <w:szCs w:val="24"/>
        </w:rPr>
        <w:t>ra</w:t>
      </w:r>
      <w:proofErr w:type="spellEnd"/>
      <w:r w:rsidRPr="00714AE9">
        <w:rPr>
          <w:sz w:val="24"/>
          <w:szCs w:val="24"/>
        </w:rPr>
        <w:t>.</w:t>
      </w:r>
      <w:r w:rsidR="005D6ECA">
        <w:rPr>
          <w:sz w:val="24"/>
          <w:szCs w:val="24"/>
        </w:rPr>
        <w:t xml:space="preserve"> </w:t>
      </w:r>
      <w:r w:rsidRPr="00714AE9">
        <w:rPr>
          <w:sz w:val="24"/>
          <w:szCs w:val="24"/>
        </w:rPr>
        <w:t xml:space="preserve">This fear of persecution is objectively reasonable because the Taliban are known for targeting and harming </w:t>
      </w:r>
      <w:r w:rsidR="005D6ECA">
        <w:rPr>
          <w:sz w:val="24"/>
          <w:szCs w:val="24"/>
        </w:rPr>
        <w:t>Tajiks who have been known to resist and oppose the Taliban</w:t>
      </w:r>
      <w:r w:rsidRPr="00714AE9">
        <w:rPr>
          <w:sz w:val="24"/>
          <w:szCs w:val="24"/>
        </w:rPr>
        <w:t xml:space="preserve">. </w:t>
      </w:r>
    </w:p>
    <w:p w14:paraId="3764F921" w14:textId="77777777" w:rsidR="00714AE9" w:rsidRPr="00714AE9" w:rsidRDefault="00714AE9" w:rsidP="00714AE9">
      <w:pPr>
        <w:spacing w:line="276" w:lineRule="auto"/>
        <w:ind w:firstLine="720"/>
        <w:rPr>
          <w:sz w:val="24"/>
          <w:szCs w:val="24"/>
        </w:rPr>
      </w:pPr>
    </w:p>
    <w:p w14:paraId="2A8057DF" w14:textId="282AC93F" w:rsidR="00600334" w:rsidRDefault="00600334" w:rsidP="00600334">
      <w:pPr>
        <w:pStyle w:val="ListParagraph"/>
        <w:numPr>
          <w:ilvl w:val="0"/>
          <w:numId w:val="11"/>
        </w:numPr>
        <w:spacing w:line="276" w:lineRule="auto"/>
        <w:rPr>
          <w:b/>
          <w:bCs/>
          <w:i/>
          <w:iCs/>
          <w:sz w:val="24"/>
          <w:szCs w:val="24"/>
        </w:rPr>
      </w:pPr>
      <w:r w:rsidRPr="00212545">
        <w:rPr>
          <w:b/>
          <w:bCs/>
          <w:i/>
          <w:iCs/>
          <w:sz w:val="24"/>
          <w:szCs w:val="24"/>
        </w:rPr>
        <w:t xml:space="preserve">Mr. </w:t>
      </w:r>
      <w:r w:rsidR="00E22E47">
        <w:rPr>
          <w:b/>
          <w:bCs/>
          <w:i/>
          <w:iCs/>
          <w:sz w:val="24"/>
          <w:szCs w:val="24"/>
        </w:rPr>
        <w:t>X</w:t>
      </w:r>
      <w:r w:rsidRPr="00212545">
        <w:rPr>
          <w:b/>
          <w:bCs/>
          <w:i/>
          <w:iCs/>
          <w:sz w:val="24"/>
          <w:szCs w:val="24"/>
        </w:rPr>
        <w:t xml:space="preserve"> Subjectively Fears Persecution on account of his </w:t>
      </w:r>
      <w:r>
        <w:rPr>
          <w:b/>
          <w:bCs/>
          <w:i/>
          <w:iCs/>
          <w:sz w:val="24"/>
          <w:szCs w:val="24"/>
        </w:rPr>
        <w:t>religion</w:t>
      </w:r>
      <w:r w:rsidRPr="00212545">
        <w:rPr>
          <w:b/>
          <w:bCs/>
          <w:i/>
          <w:iCs/>
          <w:sz w:val="24"/>
          <w:szCs w:val="24"/>
        </w:rPr>
        <w:t>,</w:t>
      </w:r>
      <w:r>
        <w:rPr>
          <w:b/>
          <w:bCs/>
          <w:i/>
          <w:iCs/>
          <w:sz w:val="24"/>
          <w:szCs w:val="24"/>
        </w:rPr>
        <w:t xml:space="preserve"> and this fear is objectively reasonable. </w:t>
      </w:r>
    </w:p>
    <w:p w14:paraId="10A76CC5" w14:textId="77777777" w:rsidR="005D6ECA" w:rsidRDefault="005D6ECA" w:rsidP="005D6ECA">
      <w:pPr>
        <w:spacing w:line="276" w:lineRule="auto"/>
        <w:rPr>
          <w:sz w:val="24"/>
          <w:szCs w:val="24"/>
        </w:rPr>
      </w:pPr>
    </w:p>
    <w:p w14:paraId="73116DFD" w14:textId="6A91CD46" w:rsidR="00714AE9" w:rsidRDefault="005D6ECA" w:rsidP="005D6ECA">
      <w:pPr>
        <w:spacing w:line="276" w:lineRule="auto"/>
        <w:ind w:firstLine="720"/>
        <w:rPr>
          <w:sz w:val="24"/>
          <w:szCs w:val="24"/>
        </w:rPr>
      </w:pPr>
      <w:r w:rsidRPr="005D6ECA">
        <w:rPr>
          <w:sz w:val="24"/>
          <w:szCs w:val="24"/>
        </w:rPr>
        <w:t xml:space="preserve">Mr. </w:t>
      </w:r>
      <w:r w:rsidR="00E22E47">
        <w:rPr>
          <w:sz w:val="24"/>
          <w:szCs w:val="24"/>
        </w:rPr>
        <w:t>X</w:t>
      </w:r>
      <w:r w:rsidRPr="005D6ECA">
        <w:rPr>
          <w:sz w:val="24"/>
          <w:szCs w:val="24"/>
        </w:rPr>
        <w:t xml:space="preserve"> is </w:t>
      </w:r>
      <w:r>
        <w:rPr>
          <w:sz w:val="24"/>
          <w:szCs w:val="24"/>
        </w:rPr>
        <w:t>Shia</w:t>
      </w:r>
      <w:r w:rsidRPr="005D6ECA">
        <w:rPr>
          <w:sz w:val="24"/>
          <w:szCs w:val="24"/>
        </w:rPr>
        <w:t>, a</w:t>
      </w:r>
      <w:r>
        <w:rPr>
          <w:sz w:val="24"/>
          <w:szCs w:val="24"/>
        </w:rPr>
        <w:t xml:space="preserve"> religious </w:t>
      </w:r>
      <w:r w:rsidRPr="005D6ECA">
        <w:rPr>
          <w:sz w:val="24"/>
          <w:szCs w:val="24"/>
        </w:rPr>
        <w:t xml:space="preserve">minority in Afghanistan, and he genuinely believes the Taliban will target him because of his </w:t>
      </w:r>
      <w:r>
        <w:rPr>
          <w:sz w:val="24"/>
          <w:szCs w:val="24"/>
        </w:rPr>
        <w:t>religion</w:t>
      </w:r>
      <w:r w:rsidRPr="005D6ECA">
        <w:rPr>
          <w:sz w:val="24"/>
          <w:szCs w:val="24"/>
        </w:rPr>
        <w:t xml:space="preserve">. The Taliban would know that he is </w:t>
      </w:r>
      <w:r>
        <w:rPr>
          <w:sz w:val="24"/>
          <w:szCs w:val="24"/>
        </w:rPr>
        <w:t>Shia</w:t>
      </w:r>
      <w:r w:rsidRPr="005D6ECA">
        <w:rPr>
          <w:sz w:val="24"/>
          <w:szCs w:val="24"/>
        </w:rPr>
        <w:t xml:space="preserve"> because </w:t>
      </w:r>
      <w:r>
        <w:rPr>
          <w:sz w:val="24"/>
          <w:szCs w:val="24"/>
        </w:rPr>
        <w:t>his family name, “</w:t>
      </w:r>
      <w:r w:rsidR="00E22E47">
        <w:rPr>
          <w:sz w:val="24"/>
          <w:szCs w:val="24"/>
        </w:rPr>
        <w:t>X</w:t>
      </w:r>
      <w:r>
        <w:rPr>
          <w:sz w:val="24"/>
          <w:szCs w:val="24"/>
        </w:rPr>
        <w:t>” is a name only used by Shias, and this surname is clearly labeled on his Afghan National ID/</w:t>
      </w:r>
      <w:proofErr w:type="spellStart"/>
      <w:r w:rsidRPr="005D6ECA">
        <w:rPr>
          <w:i/>
          <w:iCs/>
          <w:sz w:val="24"/>
          <w:szCs w:val="24"/>
        </w:rPr>
        <w:t>ta</w:t>
      </w:r>
      <w:r w:rsidR="009D4FDD">
        <w:rPr>
          <w:i/>
          <w:iCs/>
          <w:sz w:val="24"/>
          <w:szCs w:val="24"/>
        </w:rPr>
        <w:t>z</w:t>
      </w:r>
      <w:r w:rsidRPr="005D6ECA">
        <w:rPr>
          <w:i/>
          <w:iCs/>
          <w:sz w:val="24"/>
          <w:szCs w:val="24"/>
        </w:rPr>
        <w:t>k</w:t>
      </w:r>
      <w:r w:rsidR="009D4FDD">
        <w:rPr>
          <w:i/>
          <w:iCs/>
          <w:sz w:val="24"/>
          <w:szCs w:val="24"/>
        </w:rPr>
        <w:t>i</w:t>
      </w:r>
      <w:r w:rsidRPr="005D6ECA">
        <w:rPr>
          <w:i/>
          <w:iCs/>
          <w:sz w:val="24"/>
          <w:szCs w:val="24"/>
        </w:rPr>
        <w:t>ra</w:t>
      </w:r>
      <w:proofErr w:type="spellEnd"/>
      <w:r>
        <w:rPr>
          <w:i/>
          <w:iCs/>
          <w:sz w:val="24"/>
          <w:szCs w:val="24"/>
        </w:rPr>
        <w:t xml:space="preserve"> </w:t>
      </w:r>
      <w:r w:rsidRPr="005D6ECA">
        <w:rPr>
          <w:sz w:val="24"/>
          <w:szCs w:val="24"/>
        </w:rPr>
        <w:t xml:space="preserve">and his passport. This fear of persecution is objectively reasonable because the Taliban are known for targeting and harming </w:t>
      </w:r>
      <w:r>
        <w:rPr>
          <w:sz w:val="24"/>
          <w:szCs w:val="24"/>
        </w:rPr>
        <w:t>Shias, as the Taliban believe Shias are not religiously strict enough</w:t>
      </w:r>
      <w:r w:rsidRPr="005D6ECA">
        <w:rPr>
          <w:sz w:val="24"/>
          <w:szCs w:val="24"/>
        </w:rPr>
        <w:t xml:space="preserve">. </w:t>
      </w:r>
    </w:p>
    <w:p w14:paraId="5E201152" w14:textId="77777777" w:rsidR="005D6ECA" w:rsidRPr="005D6ECA" w:rsidRDefault="005D6ECA" w:rsidP="005D6ECA">
      <w:pPr>
        <w:spacing w:line="276" w:lineRule="auto"/>
        <w:ind w:firstLine="720"/>
        <w:rPr>
          <w:sz w:val="24"/>
          <w:szCs w:val="24"/>
        </w:rPr>
      </w:pPr>
    </w:p>
    <w:p w14:paraId="427EBECE" w14:textId="2EC747CC" w:rsidR="00600334" w:rsidRDefault="00600334" w:rsidP="00600334">
      <w:pPr>
        <w:pStyle w:val="ListParagraph"/>
        <w:numPr>
          <w:ilvl w:val="0"/>
          <w:numId w:val="11"/>
        </w:numPr>
        <w:spacing w:line="276" w:lineRule="auto"/>
        <w:rPr>
          <w:b/>
          <w:bCs/>
          <w:i/>
          <w:iCs/>
          <w:sz w:val="24"/>
          <w:szCs w:val="24"/>
        </w:rPr>
      </w:pPr>
      <w:r w:rsidRPr="00212545">
        <w:rPr>
          <w:b/>
          <w:bCs/>
          <w:i/>
          <w:iCs/>
          <w:sz w:val="24"/>
          <w:szCs w:val="24"/>
        </w:rPr>
        <w:t xml:space="preserve">Mr. </w:t>
      </w:r>
      <w:r w:rsidR="00E22E47">
        <w:rPr>
          <w:b/>
          <w:bCs/>
          <w:i/>
          <w:iCs/>
          <w:sz w:val="24"/>
          <w:szCs w:val="24"/>
        </w:rPr>
        <w:t>X</w:t>
      </w:r>
      <w:r w:rsidRPr="00212545">
        <w:rPr>
          <w:b/>
          <w:bCs/>
          <w:i/>
          <w:iCs/>
          <w:sz w:val="24"/>
          <w:szCs w:val="24"/>
        </w:rPr>
        <w:t xml:space="preserve"> Subjectively Fears Persecution on account of his membership in various Particular Social Groups,</w:t>
      </w:r>
      <w:r>
        <w:rPr>
          <w:b/>
          <w:bCs/>
          <w:i/>
          <w:iCs/>
          <w:sz w:val="24"/>
          <w:szCs w:val="24"/>
        </w:rPr>
        <w:t xml:space="preserve"> and this fear is objectively reasonable. </w:t>
      </w:r>
    </w:p>
    <w:p w14:paraId="707952C2" w14:textId="4B185213" w:rsidR="006D2AF7" w:rsidRDefault="006D2AF7" w:rsidP="00416837">
      <w:pPr>
        <w:spacing w:line="276" w:lineRule="auto"/>
        <w:rPr>
          <w:sz w:val="24"/>
          <w:szCs w:val="24"/>
        </w:rPr>
      </w:pPr>
    </w:p>
    <w:p w14:paraId="7E8B94C4" w14:textId="211F0DBF" w:rsidR="005C75A7" w:rsidRDefault="00297C2F" w:rsidP="005C75A7">
      <w:pPr>
        <w:spacing w:line="276" w:lineRule="auto"/>
        <w:ind w:firstLine="720"/>
        <w:rPr>
          <w:sz w:val="24"/>
          <w:szCs w:val="24"/>
        </w:rPr>
      </w:pPr>
      <w:r>
        <w:rPr>
          <w:sz w:val="24"/>
          <w:szCs w:val="24"/>
        </w:rPr>
        <w:t>A</w:t>
      </w:r>
      <w:r w:rsidR="00B27B75" w:rsidRPr="00B27B75">
        <w:rPr>
          <w:sz w:val="24"/>
          <w:szCs w:val="24"/>
        </w:rPr>
        <w:t xml:space="preserve">n </w:t>
      </w:r>
      <w:r w:rsidR="00E038AF" w:rsidRPr="00B27B75">
        <w:rPr>
          <w:sz w:val="24"/>
          <w:szCs w:val="24"/>
        </w:rPr>
        <w:t xml:space="preserve">asylum </w:t>
      </w:r>
      <w:r w:rsidR="00B27B75" w:rsidRPr="00B27B75">
        <w:rPr>
          <w:sz w:val="24"/>
          <w:szCs w:val="24"/>
        </w:rPr>
        <w:t xml:space="preserve">applicant </w:t>
      </w:r>
      <w:r w:rsidR="00E038AF">
        <w:rPr>
          <w:sz w:val="24"/>
          <w:szCs w:val="24"/>
        </w:rPr>
        <w:t>whose well-founded fear of persecution is</w:t>
      </w:r>
      <w:r w:rsidR="00B27B75" w:rsidRPr="00B27B75">
        <w:rPr>
          <w:sz w:val="24"/>
          <w:szCs w:val="24"/>
        </w:rPr>
        <w:t xml:space="preserve"> based on</w:t>
      </w:r>
      <w:r w:rsidR="00E038AF">
        <w:rPr>
          <w:sz w:val="24"/>
          <w:szCs w:val="24"/>
        </w:rPr>
        <w:t xml:space="preserve"> their</w:t>
      </w:r>
      <w:r w:rsidR="00B27B75" w:rsidRPr="00B27B75">
        <w:rPr>
          <w:sz w:val="24"/>
          <w:szCs w:val="24"/>
        </w:rPr>
        <w:t xml:space="preserve"> "membership</w:t>
      </w:r>
      <w:r w:rsidR="00B27B75">
        <w:rPr>
          <w:sz w:val="24"/>
          <w:szCs w:val="24"/>
        </w:rPr>
        <w:t xml:space="preserve"> </w:t>
      </w:r>
      <w:r w:rsidR="00B27B75" w:rsidRPr="00B27B75">
        <w:rPr>
          <w:sz w:val="24"/>
          <w:szCs w:val="24"/>
        </w:rPr>
        <w:t xml:space="preserve">in a particular social group" must establish that </w:t>
      </w:r>
      <w:r w:rsidR="003372C3">
        <w:rPr>
          <w:sz w:val="24"/>
          <w:szCs w:val="24"/>
        </w:rPr>
        <w:t xml:space="preserve">1) </w:t>
      </w:r>
      <w:r w:rsidR="00B27B75" w:rsidRPr="00B27B75">
        <w:rPr>
          <w:sz w:val="24"/>
          <w:szCs w:val="24"/>
        </w:rPr>
        <w:t>the group</w:t>
      </w:r>
      <w:r w:rsidR="00B71455">
        <w:rPr>
          <w:sz w:val="24"/>
          <w:szCs w:val="24"/>
        </w:rPr>
        <w:t>’s members</w:t>
      </w:r>
      <w:r w:rsidR="00B27B75" w:rsidRPr="00B27B75">
        <w:rPr>
          <w:sz w:val="24"/>
          <w:szCs w:val="24"/>
        </w:rPr>
        <w:t xml:space="preserve"> </w:t>
      </w:r>
      <w:r w:rsidR="001F39AB">
        <w:rPr>
          <w:sz w:val="24"/>
          <w:szCs w:val="24"/>
        </w:rPr>
        <w:t>share an</w:t>
      </w:r>
      <w:r w:rsidR="00E038AF">
        <w:rPr>
          <w:sz w:val="24"/>
          <w:szCs w:val="24"/>
        </w:rPr>
        <w:t xml:space="preserve"> immutable</w:t>
      </w:r>
      <w:r w:rsidR="001F39AB">
        <w:rPr>
          <w:sz w:val="24"/>
          <w:szCs w:val="24"/>
        </w:rPr>
        <w:t xml:space="preserve"> characteristic</w:t>
      </w:r>
      <w:r w:rsidR="00E038AF">
        <w:rPr>
          <w:sz w:val="24"/>
          <w:szCs w:val="24"/>
        </w:rPr>
        <w:t xml:space="preserve">, </w:t>
      </w:r>
      <w:r w:rsidR="003372C3">
        <w:rPr>
          <w:sz w:val="24"/>
          <w:szCs w:val="24"/>
        </w:rPr>
        <w:t xml:space="preserve">2) </w:t>
      </w:r>
      <w:r w:rsidR="001F39AB">
        <w:rPr>
          <w:sz w:val="24"/>
          <w:szCs w:val="24"/>
        </w:rPr>
        <w:t xml:space="preserve">the group is defined with </w:t>
      </w:r>
      <w:r w:rsidR="00E038AF">
        <w:rPr>
          <w:sz w:val="24"/>
          <w:szCs w:val="24"/>
        </w:rPr>
        <w:t>particular</w:t>
      </w:r>
      <w:r w:rsidR="001F39AB">
        <w:rPr>
          <w:sz w:val="24"/>
          <w:szCs w:val="24"/>
        </w:rPr>
        <w:t>ity</w:t>
      </w:r>
      <w:r w:rsidR="00E038AF">
        <w:rPr>
          <w:sz w:val="24"/>
          <w:szCs w:val="24"/>
        </w:rPr>
        <w:t xml:space="preserve"> and</w:t>
      </w:r>
      <w:r w:rsidR="001F39AB">
        <w:rPr>
          <w:sz w:val="24"/>
          <w:szCs w:val="24"/>
        </w:rPr>
        <w:t xml:space="preserve"> </w:t>
      </w:r>
      <w:r w:rsidR="003372C3">
        <w:rPr>
          <w:sz w:val="24"/>
          <w:szCs w:val="24"/>
        </w:rPr>
        <w:t xml:space="preserve">3) </w:t>
      </w:r>
      <w:r w:rsidR="001F39AB">
        <w:rPr>
          <w:sz w:val="24"/>
          <w:szCs w:val="24"/>
        </w:rPr>
        <w:t>the group is</w:t>
      </w:r>
      <w:r w:rsidR="00E038AF">
        <w:rPr>
          <w:sz w:val="24"/>
          <w:szCs w:val="24"/>
        </w:rPr>
        <w:t xml:space="preserve"> socially distinct. </w:t>
      </w:r>
      <w:r w:rsidR="003372C3" w:rsidRPr="003372C3">
        <w:rPr>
          <w:sz w:val="24"/>
          <w:szCs w:val="24"/>
        </w:rPr>
        <w:t>Matter of M-E-V-G-, 26 I&amp;N Dec. 227 (BIA 2014)</w:t>
      </w:r>
      <w:r w:rsidR="003372C3">
        <w:rPr>
          <w:sz w:val="24"/>
          <w:szCs w:val="24"/>
        </w:rPr>
        <w:t xml:space="preserve">. </w:t>
      </w:r>
    </w:p>
    <w:p w14:paraId="37DA89CA" w14:textId="77777777" w:rsidR="00E038AF" w:rsidRDefault="00E038AF" w:rsidP="005C75A7">
      <w:pPr>
        <w:spacing w:line="276" w:lineRule="auto"/>
        <w:ind w:firstLine="720"/>
        <w:rPr>
          <w:sz w:val="24"/>
          <w:szCs w:val="24"/>
        </w:rPr>
      </w:pPr>
    </w:p>
    <w:p w14:paraId="3301016C" w14:textId="1AC6B93B" w:rsidR="00E038AF" w:rsidRDefault="00FF21F7" w:rsidP="005C75A7">
      <w:pPr>
        <w:spacing w:line="276" w:lineRule="auto"/>
        <w:ind w:firstLine="720"/>
        <w:rPr>
          <w:sz w:val="24"/>
          <w:szCs w:val="24"/>
        </w:rPr>
      </w:pPr>
      <w:r>
        <w:rPr>
          <w:sz w:val="24"/>
          <w:szCs w:val="24"/>
        </w:rPr>
        <w:t>The first requirement, immutability, includes both qualities that the members cannot change</w:t>
      </w:r>
      <w:r w:rsidR="00CF019B">
        <w:rPr>
          <w:sz w:val="24"/>
          <w:szCs w:val="24"/>
        </w:rPr>
        <w:t xml:space="preserve"> or are virtually impossible to change,</w:t>
      </w:r>
      <w:r>
        <w:rPr>
          <w:sz w:val="24"/>
          <w:szCs w:val="24"/>
        </w:rPr>
        <w:t xml:space="preserve"> or qualities that the </w:t>
      </w:r>
      <w:r w:rsidR="00CF019B">
        <w:rPr>
          <w:sz w:val="24"/>
          <w:szCs w:val="24"/>
        </w:rPr>
        <w:t xml:space="preserve">members should not have to change because they are fundamental to their identities or consciences. </w:t>
      </w:r>
      <w:r w:rsidR="00291320" w:rsidRPr="003372C3">
        <w:rPr>
          <w:sz w:val="24"/>
          <w:szCs w:val="24"/>
        </w:rPr>
        <w:t>Matter of M-E-V-G-, 26 I&amp;N Dec. 227 (BIA 2014)</w:t>
      </w:r>
      <w:r w:rsidR="00291320">
        <w:rPr>
          <w:sz w:val="24"/>
          <w:szCs w:val="24"/>
        </w:rPr>
        <w:t xml:space="preserve"> at 237-38.</w:t>
      </w:r>
    </w:p>
    <w:p w14:paraId="607D19F0" w14:textId="77777777" w:rsidR="00291320" w:rsidRDefault="00291320" w:rsidP="005C75A7">
      <w:pPr>
        <w:spacing w:line="276" w:lineRule="auto"/>
        <w:ind w:firstLine="720"/>
        <w:rPr>
          <w:sz w:val="24"/>
          <w:szCs w:val="24"/>
        </w:rPr>
      </w:pPr>
    </w:p>
    <w:p w14:paraId="6A37C222" w14:textId="1D7D9E77" w:rsidR="00C312C2" w:rsidRDefault="00291320" w:rsidP="00C312C2">
      <w:pPr>
        <w:spacing w:line="276" w:lineRule="auto"/>
        <w:ind w:firstLine="720"/>
        <w:rPr>
          <w:sz w:val="24"/>
          <w:szCs w:val="24"/>
        </w:rPr>
      </w:pPr>
      <w:r>
        <w:rPr>
          <w:sz w:val="24"/>
          <w:szCs w:val="24"/>
        </w:rPr>
        <w:t xml:space="preserve">The second requirement, particularity, requires that the group’s boundaries </w:t>
      </w:r>
      <w:r w:rsidR="002863C2">
        <w:rPr>
          <w:sz w:val="24"/>
          <w:szCs w:val="24"/>
        </w:rPr>
        <w:t>must be discrete</w:t>
      </w:r>
      <w:r w:rsidR="00DD4F25">
        <w:rPr>
          <w:sz w:val="24"/>
          <w:szCs w:val="24"/>
        </w:rPr>
        <w:t xml:space="preserve"> and </w:t>
      </w:r>
      <w:r>
        <w:rPr>
          <w:sz w:val="24"/>
          <w:szCs w:val="24"/>
        </w:rPr>
        <w:t xml:space="preserve">clearly </w:t>
      </w:r>
      <w:r w:rsidR="00C80752">
        <w:rPr>
          <w:sz w:val="24"/>
          <w:szCs w:val="24"/>
        </w:rPr>
        <w:t xml:space="preserve">defined, that there is a definite “outer limit” to the group’s membership, </w:t>
      </w:r>
      <w:r w:rsidR="00010F95">
        <w:rPr>
          <w:sz w:val="24"/>
          <w:szCs w:val="24"/>
        </w:rPr>
        <w:t xml:space="preserve">that the particular social group’s common characteristic provides “a </w:t>
      </w:r>
      <w:r w:rsidR="00010F95" w:rsidRPr="00B03489">
        <w:rPr>
          <w:sz w:val="24"/>
          <w:szCs w:val="24"/>
        </w:rPr>
        <w:t>clear benchmark for determining who falls within the group</w:t>
      </w:r>
      <w:r w:rsidR="00010F95">
        <w:rPr>
          <w:sz w:val="24"/>
          <w:szCs w:val="24"/>
        </w:rPr>
        <w:t>”</w:t>
      </w:r>
      <w:r w:rsidR="008917B2">
        <w:rPr>
          <w:sz w:val="24"/>
          <w:szCs w:val="24"/>
        </w:rPr>
        <w:t xml:space="preserve"> and that</w:t>
      </w:r>
      <w:r w:rsidR="00B03489" w:rsidRPr="002863C2">
        <w:rPr>
          <w:sz w:val="24"/>
          <w:szCs w:val="24"/>
        </w:rPr>
        <w:t xml:space="preserve"> </w:t>
      </w:r>
      <w:r w:rsidR="002863C2">
        <w:rPr>
          <w:sz w:val="24"/>
          <w:szCs w:val="24"/>
        </w:rPr>
        <w:t>“</w:t>
      </w:r>
      <w:r w:rsidR="00B03489" w:rsidRPr="002863C2">
        <w:rPr>
          <w:sz w:val="24"/>
          <w:szCs w:val="24"/>
        </w:rPr>
        <w:t>the terms used to describe the group have commonly accepted definitions in the society of which the group is a part.</w:t>
      </w:r>
      <w:r w:rsidR="002863C2">
        <w:rPr>
          <w:sz w:val="24"/>
          <w:szCs w:val="24"/>
        </w:rPr>
        <w:t>”</w:t>
      </w:r>
      <w:r w:rsidR="00C312C2">
        <w:rPr>
          <w:sz w:val="24"/>
          <w:szCs w:val="24"/>
        </w:rPr>
        <w:t xml:space="preserve"> </w:t>
      </w:r>
      <w:r w:rsidR="00C312C2" w:rsidRPr="003372C3">
        <w:rPr>
          <w:sz w:val="24"/>
          <w:szCs w:val="24"/>
        </w:rPr>
        <w:t>Matter of M-E-V-G-, 26 I&amp;N Dec. 227 (BIA 2014)</w:t>
      </w:r>
      <w:r w:rsidR="00C312C2">
        <w:rPr>
          <w:sz w:val="24"/>
          <w:szCs w:val="24"/>
        </w:rPr>
        <w:t xml:space="preserve"> at 238</w:t>
      </w:r>
      <w:r w:rsidR="005C1A2B">
        <w:rPr>
          <w:sz w:val="24"/>
          <w:szCs w:val="24"/>
        </w:rPr>
        <w:t>-40</w:t>
      </w:r>
      <w:r w:rsidR="00C312C2">
        <w:rPr>
          <w:sz w:val="24"/>
          <w:szCs w:val="24"/>
        </w:rPr>
        <w:t>.</w:t>
      </w:r>
    </w:p>
    <w:p w14:paraId="6940C56F" w14:textId="77777777" w:rsidR="002863C2" w:rsidRDefault="002863C2" w:rsidP="002863C2">
      <w:pPr>
        <w:spacing w:line="276" w:lineRule="auto"/>
        <w:ind w:firstLine="720"/>
        <w:rPr>
          <w:sz w:val="24"/>
          <w:szCs w:val="24"/>
        </w:rPr>
      </w:pPr>
    </w:p>
    <w:p w14:paraId="2DA8F876" w14:textId="2B7E0199" w:rsidR="00C312C2" w:rsidRDefault="00DD4F25" w:rsidP="00C312C2">
      <w:pPr>
        <w:spacing w:line="276" w:lineRule="auto"/>
        <w:ind w:firstLine="720"/>
        <w:rPr>
          <w:sz w:val="24"/>
          <w:szCs w:val="24"/>
        </w:rPr>
      </w:pPr>
      <w:r>
        <w:rPr>
          <w:sz w:val="24"/>
          <w:szCs w:val="24"/>
        </w:rPr>
        <w:t xml:space="preserve">The third requirement, social distinction, requires that </w:t>
      </w:r>
      <w:r w:rsidR="004549B3">
        <w:rPr>
          <w:sz w:val="24"/>
          <w:szCs w:val="24"/>
        </w:rPr>
        <w:t>the peo</w:t>
      </w:r>
      <w:r w:rsidR="00F2280E">
        <w:rPr>
          <w:sz w:val="24"/>
          <w:szCs w:val="24"/>
        </w:rPr>
        <w:t xml:space="preserve">ple in the particular social group </w:t>
      </w:r>
      <w:r>
        <w:rPr>
          <w:sz w:val="24"/>
          <w:szCs w:val="24"/>
        </w:rPr>
        <w:t>“</w:t>
      </w:r>
      <w:r w:rsidRPr="005E677D">
        <w:rPr>
          <w:sz w:val="24"/>
          <w:szCs w:val="24"/>
        </w:rPr>
        <w:t>are set apart, or distinct, from other persons within the society in some significant way</w:t>
      </w:r>
      <w:r>
        <w:rPr>
          <w:sz w:val="24"/>
          <w:szCs w:val="24"/>
        </w:rPr>
        <w:t xml:space="preserve">” </w:t>
      </w:r>
      <w:r w:rsidR="00F2280E">
        <w:rPr>
          <w:sz w:val="24"/>
          <w:szCs w:val="24"/>
        </w:rPr>
        <w:t>based on their shared characteristic</w:t>
      </w:r>
      <w:r w:rsidR="00B82FB0">
        <w:rPr>
          <w:sz w:val="24"/>
          <w:szCs w:val="24"/>
        </w:rPr>
        <w:t xml:space="preserve">, and that people in that society would be able to distinguish </w:t>
      </w:r>
      <w:r w:rsidR="00C312C2">
        <w:rPr>
          <w:sz w:val="24"/>
          <w:szCs w:val="24"/>
        </w:rPr>
        <w:t xml:space="preserve">or perceive </w:t>
      </w:r>
      <w:r w:rsidR="00B82FB0">
        <w:rPr>
          <w:sz w:val="24"/>
          <w:szCs w:val="24"/>
        </w:rPr>
        <w:t>who is in the group</w:t>
      </w:r>
      <w:r w:rsidR="00C312C2">
        <w:rPr>
          <w:sz w:val="24"/>
          <w:szCs w:val="24"/>
        </w:rPr>
        <w:t>.</w:t>
      </w:r>
      <w:r w:rsidR="00C312C2" w:rsidRPr="00C312C2">
        <w:rPr>
          <w:sz w:val="24"/>
          <w:szCs w:val="24"/>
        </w:rPr>
        <w:t xml:space="preserve"> </w:t>
      </w:r>
      <w:r w:rsidR="00C312C2" w:rsidRPr="003372C3">
        <w:rPr>
          <w:sz w:val="24"/>
          <w:szCs w:val="24"/>
        </w:rPr>
        <w:t>Matter of M-E-V-G-, 26 I&amp;N Dec. 227 (BIA 2014)</w:t>
      </w:r>
      <w:r w:rsidR="00C312C2">
        <w:rPr>
          <w:sz w:val="24"/>
          <w:szCs w:val="24"/>
        </w:rPr>
        <w:t xml:space="preserve"> at 2</w:t>
      </w:r>
      <w:r w:rsidR="005C1A2B">
        <w:rPr>
          <w:sz w:val="24"/>
          <w:szCs w:val="24"/>
        </w:rPr>
        <w:t>40</w:t>
      </w:r>
      <w:r w:rsidR="00C312C2">
        <w:rPr>
          <w:sz w:val="24"/>
          <w:szCs w:val="24"/>
        </w:rPr>
        <w:t>.</w:t>
      </w:r>
    </w:p>
    <w:p w14:paraId="1B8380C2" w14:textId="77777777" w:rsidR="005E3BE7" w:rsidRDefault="005E3BE7" w:rsidP="00416837">
      <w:pPr>
        <w:spacing w:line="276" w:lineRule="auto"/>
        <w:rPr>
          <w:sz w:val="24"/>
          <w:szCs w:val="24"/>
        </w:rPr>
      </w:pPr>
    </w:p>
    <w:p w14:paraId="4E6FD717" w14:textId="3E421F62" w:rsidR="00572075" w:rsidRDefault="00C312C2" w:rsidP="00572075">
      <w:pPr>
        <w:spacing w:line="276" w:lineRule="auto"/>
        <w:ind w:firstLine="720"/>
        <w:rPr>
          <w:sz w:val="24"/>
          <w:szCs w:val="24"/>
        </w:rPr>
      </w:pPr>
      <w:r>
        <w:rPr>
          <w:sz w:val="24"/>
          <w:szCs w:val="24"/>
        </w:rPr>
        <w:t>Here</w:t>
      </w:r>
      <w:r w:rsidR="00572075">
        <w:rPr>
          <w:sz w:val="24"/>
          <w:szCs w:val="24"/>
        </w:rPr>
        <w:t xml:space="preserve">, </w:t>
      </w:r>
      <w:r w:rsidR="00572075" w:rsidRPr="005D6ECA">
        <w:rPr>
          <w:sz w:val="24"/>
          <w:szCs w:val="24"/>
        </w:rPr>
        <w:t xml:space="preserve">Mr. </w:t>
      </w:r>
      <w:r w:rsidR="00E22E47">
        <w:rPr>
          <w:sz w:val="24"/>
          <w:szCs w:val="24"/>
        </w:rPr>
        <w:t>X</w:t>
      </w:r>
      <w:r w:rsidR="00572075">
        <w:rPr>
          <w:sz w:val="24"/>
          <w:szCs w:val="24"/>
        </w:rPr>
        <w:t xml:space="preserve"> is a member of the particular social group of “Afghan musicians,”</w:t>
      </w:r>
      <w:r w:rsidR="00572075" w:rsidRPr="005D6ECA">
        <w:rPr>
          <w:sz w:val="24"/>
          <w:szCs w:val="24"/>
        </w:rPr>
        <w:t xml:space="preserve"> and he genuinely believes the Taliban will target him because of </w:t>
      </w:r>
      <w:r w:rsidR="00572075">
        <w:rPr>
          <w:sz w:val="24"/>
          <w:szCs w:val="24"/>
        </w:rPr>
        <w:t>this</w:t>
      </w:r>
      <w:r w:rsidR="00572075" w:rsidRPr="005D6ECA">
        <w:rPr>
          <w:sz w:val="24"/>
          <w:szCs w:val="24"/>
        </w:rPr>
        <w:t xml:space="preserve">. The Taliban would know that he is </w:t>
      </w:r>
      <w:r w:rsidR="00572075">
        <w:rPr>
          <w:sz w:val="24"/>
          <w:szCs w:val="24"/>
        </w:rPr>
        <w:t xml:space="preserve">in this particular social group because they found his instruments in his parent’s home in Kabul in March 2022. Also, they could learn of this from his high school teachers who opposed his starting a music club, his neighbors who heard him playing music for around ten years, or anyone who heard him perform at a graduation ceremony in Kabul. Additionally, they would learn about this if they looked at his social media accounts. </w:t>
      </w:r>
      <w:r w:rsidR="00572075" w:rsidRPr="005D6ECA">
        <w:rPr>
          <w:sz w:val="24"/>
          <w:szCs w:val="24"/>
        </w:rPr>
        <w:t xml:space="preserve">This fear of persecution is objectively reasonable because the Taliban are known for targeting and harming </w:t>
      </w:r>
      <w:r w:rsidR="00572075">
        <w:rPr>
          <w:sz w:val="24"/>
          <w:szCs w:val="24"/>
        </w:rPr>
        <w:t>musicians</w:t>
      </w:r>
      <w:r w:rsidR="00572075" w:rsidRPr="005D6ECA">
        <w:rPr>
          <w:sz w:val="24"/>
          <w:szCs w:val="24"/>
        </w:rPr>
        <w:t xml:space="preserve">. </w:t>
      </w:r>
    </w:p>
    <w:p w14:paraId="339B63E6" w14:textId="77777777" w:rsidR="00572075" w:rsidRDefault="00572075" w:rsidP="00572075">
      <w:pPr>
        <w:spacing w:line="276" w:lineRule="auto"/>
        <w:ind w:firstLine="720"/>
        <w:rPr>
          <w:sz w:val="24"/>
          <w:szCs w:val="24"/>
        </w:rPr>
      </w:pPr>
    </w:p>
    <w:p w14:paraId="258042B8" w14:textId="775E4DE5" w:rsidR="00A621CA" w:rsidRDefault="00572075" w:rsidP="00572075">
      <w:pPr>
        <w:spacing w:line="276" w:lineRule="auto"/>
        <w:ind w:firstLine="720"/>
        <w:rPr>
          <w:sz w:val="24"/>
          <w:szCs w:val="24"/>
        </w:rPr>
      </w:pPr>
      <w:r>
        <w:rPr>
          <w:sz w:val="24"/>
          <w:szCs w:val="24"/>
        </w:rPr>
        <w:t xml:space="preserve">Mr. </w:t>
      </w:r>
      <w:r w:rsidR="00E22E47">
        <w:rPr>
          <w:sz w:val="24"/>
          <w:szCs w:val="24"/>
        </w:rPr>
        <w:t>X</w:t>
      </w:r>
      <w:r w:rsidR="00EA4F4B">
        <w:rPr>
          <w:sz w:val="24"/>
          <w:szCs w:val="24"/>
        </w:rPr>
        <w:t xml:space="preserve"> </w:t>
      </w:r>
      <w:r w:rsidRPr="6D95BE87">
        <w:rPr>
          <w:rFonts w:asciiTheme="majorBidi" w:hAnsiTheme="majorBidi" w:cstheme="majorBidi"/>
          <w:sz w:val="24"/>
          <w:szCs w:val="24"/>
        </w:rPr>
        <w:t>cannot change that he was known for being a musician for the past ten years while he lived in Kabul</w:t>
      </w:r>
      <w:r>
        <w:rPr>
          <w:rFonts w:asciiTheme="majorBidi" w:hAnsiTheme="majorBidi" w:cstheme="majorBidi"/>
          <w:sz w:val="24"/>
          <w:szCs w:val="24"/>
        </w:rPr>
        <w:t>, he cannot change the fact that he started a music club in his high school or that he performed publicly in Kabul on several occasions in front of hundreds of people</w:t>
      </w:r>
      <w:r>
        <w:rPr>
          <w:sz w:val="24"/>
          <w:szCs w:val="24"/>
        </w:rPr>
        <w:t xml:space="preserve">. </w:t>
      </w:r>
      <w:r w:rsidR="00EA4F4B">
        <w:rPr>
          <w:sz w:val="24"/>
          <w:szCs w:val="24"/>
        </w:rPr>
        <w:t xml:space="preserve">Given how unusual this </w:t>
      </w:r>
      <w:r w:rsidR="007241D6">
        <w:rPr>
          <w:sz w:val="24"/>
          <w:szCs w:val="24"/>
        </w:rPr>
        <w:t xml:space="preserve">is, Afghans will likely associate Mr. </w:t>
      </w:r>
      <w:r w:rsidR="00E22E47">
        <w:rPr>
          <w:sz w:val="24"/>
          <w:szCs w:val="24"/>
        </w:rPr>
        <w:t>X</w:t>
      </w:r>
      <w:r w:rsidR="007241D6">
        <w:rPr>
          <w:sz w:val="24"/>
          <w:szCs w:val="24"/>
        </w:rPr>
        <w:t xml:space="preserve"> with his love for music for a long time to come. </w:t>
      </w:r>
      <w:r w:rsidR="00EA4F4B">
        <w:rPr>
          <w:sz w:val="24"/>
          <w:szCs w:val="24"/>
        </w:rPr>
        <w:t xml:space="preserve">These factors make his identity as a musician immutable. </w:t>
      </w:r>
    </w:p>
    <w:p w14:paraId="52FD1BB7" w14:textId="77777777" w:rsidR="00A621CA" w:rsidRDefault="00A621CA" w:rsidP="00572075">
      <w:pPr>
        <w:spacing w:line="276" w:lineRule="auto"/>
        <w:ind w:firstLine="720"/>
        <w:rPr>
          <w:sz w:val="24"/>
          <w:szCs w:val="24"/>
        </w:rPr>
      </w:pPr>
    </w:p>
    <w:p w14:paraId="5DABDEBA" w14:textId="6C9460E5" w:rsidR="0058312F" w:rsidRDefault="00B96DA4" w:rsidP="00572075">
      <w:pPr>
        <w:spacing w:line="276" w:lineRule="auto"/>
        <w:ind w:firstLine="720"/>
        <w:rPr>
          <w:sz w:val="24"/>
          <w:szCs w:val="24"/>
        </w:rPr>
      </w:pPr>
      <w:r>
        <w:rPr>
          <w:sz w:val="24"/>
          <w:szCs w:val="24"/>
        </w:rPr>
        <w:t>T</w:t>
      </w:r>
      <w:r w:rsidR="00572075">
        <w:rPr>
          <w:sz w:val="24"/>
          <w:szCs w:val="24"/>
        </w:rPr>
        <w:t>his particular social group is particular because</w:t>
      </w:r>
      <w:r w:rsidR="000E15E9">
        <w:rPr>
          <w:sz w:val="24"/>
          <w:szCs w:val="24"/>
        </w:rPr>
        <w:t xml:space="preserve"> </w:t>
      </w:r>
      <w:r w:rsidR="00444CC3">
        <w:rPr>
          <w:sz w:val="24"/>
          <w:szCs w:val="24"/>
        </w:rPr>
        <w:t>there is a clear and discrete boundary to th</w:t>
      </w:r>
      <w:r w:rsidR="00AE52D1">
        <w:rPr>
          <w:sz w:val="24"/>
          <w:szCs w:val="24"/>
        </w:rPr>
        <w:t>e</w:t>
      </w:r>
      <w:r w:rsidR="00444CC3">
        <w:rPr>
          <w:sz w:val="24"/>
          <w:szCs w:val="24"/>
        </w:rPr>
        <w:t xml:space="preserve"> particular social group of Afghans who identify as musicians.</w:t>
      </w:r>
      <w:r w:rsidR="00572075" w:rsidRPr="00255B14">
        <w:rPr>
          <w:sz w:val="24"/>
          <w:szCs w:val="24"/>
        </w:rPr>
        <w:t xml:space="preserve"> </w:t>
      </w:r>
      <w:r w:rsidR="009E7371">
        <w:rPr>
          <w:sz w:val="24"/>
          <w:szCs w:val="24"/>
        </w:rPr>
        <w:t xml:space="preserve">As learning or playing music is rare </w:t>
      </w:r>
      <w:r w:rsidR="0058312F">
        <w:rPr>
          <w:sz w:val="24"/>
          <w:szCs w:val="24"/>
        </w:rPr>
        <w:t xml:space="preserve">and </w:t>
      </w:r>
      <w:r w:rsidR="001F04EA">
        <w:rPr>
          <w:sz w:val="24"/>
          <w:szCs w:val="24"/>
        </w:rPr>
        <w:t xml:space="preserve">often </w:t>
      </w:r>
      <w:r w:rsidR="0058312F">
        <w:rPr>
          <w:sz w:val="24"/>
          <w:szCs w:val="24"/>
        </w:rPr>
        <w:t xml:space="preserve">looked down upon </w:t>
      </w:r>
      <w:r w:rsidR="009E7371">
        <w:rPr>
          <w:sz w:val="24"/>
          <w:szCs w:val="24"/>
        </w:rPr>
        <w:t xml:space="preserve">in Afghanistan, there is a </w:t>
      </w:r>
      <w:r w:rsidR="002D20C5">
        <w:rPr>
          <w:sz w:val="24"/>
          <w:szCs w:val="24"/>
        </w:rPr>
        <w:t xml:space="preserve">limited and </w:t>
      </w:r>
      <w:r w:rsidR="009E7371">
        <w:rPr>
          <w:sz w:val="24"/>
          <w:szCs w:val="24"/>
        </w:rPr>
        <w:t xml:space="preserve">definite number of </w:t>
      </w:r>
      <w:r w:rsidR="00960858">
        <w:rPr>
          <w:sz w:val="24"/>
          <w:szCs w:val="24"/>
        </w:rPr>
        <w:t xml:space="preserve">people in Afghanistan who publicize their </w:t>
      </w:r>
      <w:r w:rsidR="0011354F">
        <w:rPr>
          <w:sz w:val="24"/>
          <w:szCs w:val="24"/>
        </w:rPr>
        <w:t xml:space="preserve">identity as a musician. </w:t>
      </w:r>
    </w:p>
    <w:p w14:paraId="4F0FEFF6" w14:textId="77777777" w:rsidR="00A621CA" w:rsidRDefault="00A621CA" w:rsidP="00572075">
      <w:pPr>
        <w:spacing w:line="276" w:lineRule="auto"/>
        <w:ind w:firstLine="720"/>
        <w:rPr>
          <w:sz w:val="24"/>
          <w:szCs w:val="24"/>
        </w:rPr>
      </w:pPr>
    </w:p>
    <w:p w14:paraId="6B544086" w14:textId="0820C839" w:rsidR="00572075" w:rsidRDefault="00B35B40" w:rsidP="00572075">
      <w:pPr>
        <w:spacing w:line="276" w:lineRule="auto"/>
        <w:ind w:firstLine="720"/>
        <w:rPr>
          <w:rFonts w:asciiTheme="majorBidi" w:hAnsiTheme="majorBidi" w:cstheme="majorBidi"/>
          <w:sz w:val="24"/>
          <w:szCs w:val="24"/>
        </w:rPr>
      </w:pPr>
      <w:r>
        <w:rPr>
          <w:sz w:val="24"/>
          <w:szCs w:val="24"/>
        </w:rPr>
        <w:t>T</w:t>
      </w:r>
      <w:r w:rsidR="00572075">
        <w:rPr>
          <w:sz w:val="24"/>
          <w:szCs w:val="24"/>
        </w:rPr>
        <w:t xml:space="preserve">his particular social group is socially distinct because </w:t>
      </w:r>
      <w:r w:rsidR="00572075" w:rsidRPr="6D95BE87">
        <w:rPr>
          <w:rFonts w:asciiTheme="majorBidi" w:hAnsiTheme="majorBidi" w:cstheme="majorBidi"/>
          <w:sz w:val="24"/>
          <w:szCs w:val="24"/>
        </w:rPr>
        <w:t xml:space="preserve">Afghans </w:t>
      </w:r>
      <w:r w:rsidR="002E261B">
        <w:rPr>
          <w:rFonts w:asciiTheme="majorBidi" w:hAnsiTheme="majorBidi" w:cstheme="majorBidi"/>
          <w:sz w:val="24"/>
          <w:szCs w:val="24"/>
        </w:rPr>
        <w:t xml:space="preserve">would notice when someone </w:t>
      </w:r>
      <w:r w:rsidR="00081E4E">
        <w:rPr>
          <w:rFonts w:asciiTheme="majorBidi" w:hAnsiTheme="majorBidi" w:cstheme="majorBidi"/>
          <w:sz w:val="24"/>
          <w:szCs w:val="24"/>
        </w:rPr>
        <w:t xml:space="preserve">publicly </w:t>
      </w:r>
      <w:r w:rsidR="002E261B">
        <w:rPr>
          <w:rFonts w:asciiTheme="majorBidi" w:hAnsiTheme="majorBidi" w:cstheme="majorBidi"/>
          <w:sz w:val="24"/>
          <w:szCs w:val="24"/>
        </w:rPr>
        <w:t>portrays themselves as a musician</w:t>
      </w:r>
      <w:r w:rsidR="00081E4E">
        <w:rPr>
          <w:rFonts w:asciiTheme="majorBidi" w:hAnsiTheme="majorBidi" w:cstheme="majorBidi"/>
          <w:sz w:val="24"/>
          <w:szCs w:val="24"/>
        </w:rPr>
        <w:t xml:space="preserve">, </w:t>
      </w:r>
      <w:r w:rsidR="00572075">
        <w:rPr>
          <w:rFonts w:asciiTheme="majorBidi" w:hAnsiTheme="majorBidi" w:cstheme="majorBidi"/>
          <w:sz w:val="24"/>
          <w:szCs w:val="24"/>
        </w:rPr>
        <w:t>given how rare</w:t>
      </w:r>
      <w:r>
        <w:rPr>
          <w:rFonts w:asciiTheme="majorBidi" w:hAnsiTheme="majorBidi" w:cstheme="majorBidi"/>
          <w:sz w:val="24"/>
          <w:szCs w:val="24"/>
        </w:rPr>
        <w:t xml:space="preserve"> and </w:t>
      </w:r>
      <w:r w:rsidR="002E261B">
        <w:rPr>
          <w:rFonts w:asciiTheme="majorBidi" w:hAnsiTheme="majorBidi" w:cstheme="majorBidi"/>
          <w:sz w:val="24"/>
          <w:szCs w:val="24"/>
        </w:rPr>
        <w:t>looked down upon</w:t>
      </w:r>
      <w:r w:rsidR="00572075">
        <w:rPr>
          <w:rFonts w:asciiTheme="majorBidi" w:hAnsiTheme="majorBidi" w:cstheme="majorBidi"/>
          <w:sz w:val="24"/>
          <w:szCs w:val="24"/>
        </w:rPr>
        <w:t xml:space="preserve"> this is</w:t>
      </w:r>
      <w:r w:rsidR="0029643C">
        <w:rPr>
          <w:rFonts w:asciiTheme="majorBidi" w:hAnsiTheme="majorBidi" w:cstheme="majorBidi"/>
          <w:sz w:val="24"/>
          <w:szCs w:val="24"/>
        </w:rPr>
        <w:t xml:space="preserve">. Afghan society distinguishes Afghan musicians from “typical” Afghans who do not approve of playing musical instruments. </w:t>
      </w:r>
    </w:p>
    <w:p w14:paraId="5FC6C44A" w14:textId="77777777" w:rsidR="00572075" w:rsidRDefault="00572075" w:rsidP="00416837">
      <w:pPr>
        <w:spacing w:line="276" w:lineRule="auto"/>
        <w:ind w:firstLine="720"/>
        <w:rPr>
          <w:sz w:val="24"/>
          <w:szCs w:val="24"/>
        </w:rPr>
      </w:pPr>
    </w:p>
    <w:p w14:paraId="711B7AB2" w14:textId="4CF94DA5" w:rsidR="00551D43" w:rsidRDefault="00572075" w:rsidP="00416837">
      <w:pPr>
        <w:spacing w:line="276" w:lineRule="auto"/>
        <w:ind w:firstLine="720"/>
        <w:rPr>
          <w:sz w:val="24"/>
          <w:szCs w:val="24"/>
        </w:rPr>
      </w:pPr>
      <w:r>
        <w:rPr>
          <w:sz w:val="24"/>
          <w:szCs w:val="24"/>
        </w:rPr>
        <w:t>Second</w:t>
      </w:r>
      <w:r w:rsidR="00551D43">
        <w:rPr>
          <w:sz w:val="24"/>
          <w:szCs w:val="24"/>
        </w:rPr>
        <w:t xml:space="preserve">, </w:t>
      </w:r>
      <w:r w:rsidR="00416837" w:rsidRPr="005D6ECA">
        <w:rPr>
          <w:sz w:val="24"/>
          <w:szCs w:val="24"/>
        </w:rPr>
        <w:t xml:space="preserve">Mr. </w:t>
      </w:r>
      <w:r w:rsidR="00E22E47">
        <w:rPr>
          <w:sz w:val="24"/>
          <w:szCs w:val="24"/>
        </w:rPr>
        <w:t>X</w:t>
      </w:r>
      <w:r w:rsidR="00416837">
        <w:rPr>
          <w:sz w:val="24"/>
          <w:szCs w:val="24"/>
        </w:rPr>
        <w:t xml:space="preserve"> is a member of the particular social group of “Afghan</w:t>
      </w:r>
      <w:r w:rsidR="00376543">
        <w:rPr>
          <w:sz w:val="24"/>
          <w:szCs w:val="24"/>
        </w:rPr>
        <w:t>s</w:t>
      </w:r>
      <w:r w:rsidR="00416837">
        <w:rPr>
          <w:sz w:val="24"/>
          <w:szCs w:val="24"/>
        </w:rPr>
        <w:t xml:space="preserve"> </w:t>
      </w:r>
      <w:r w:rsidR="00376543">
        <w:rPr>
          <w:sz w:val="24"/>
          <w:szCs w:val="24"/>
        </w:rPr>
        <w:t>who have studied in</w:t>
      </w:r>
      <w:r w:rsidR="00416837">
        <w:rPr>
          <w:sz w:val="24"/>
          <w:szCs w:val="24"/>
        </w:rPr>
        <w:t xml:space="preserve"> American Ivy-League universities,”</w:t>
      </w:r>
      <w:r w:rsidR="00416837" w:rsidRPr="005D6ECA">
        <w:rPr>
          <w:sz w:val="24"/>
          <w:szCs w:val="24"/>
        </w:rPr>
        <w:t xml:space="preserve"> and he genuinely believes the Taliban will target him because of </w:t>
      </w:r>
      <w:r w:rsidR="00416837">
        <w:rPr>
          <w:sz w:val="24"/>
          <w:szCs w:val="24"/>
        </w:rPr>
        <w:t>this</w:t>
      </w:r>
      <w:r w:rsidR="00416837" w:rsidRPr="005D6ECA">
        <w:rPr>
          <w:sz w:val="24"/>
          <w:szCs w:val="24"/>
        </w:rPr>
        <w:t xml:space="preserve">. The Taliban would know that he is </w:t>
      </w:r>
      <w:r w:rsidR="00416837">
        <w:rPr>
          <w:sz w:val="24"/>
          <w:szCs w:val="24"/>
        </w:rPr>
        <w:t xml:space="preserve">in this particular social group because his passport contains his U.S. visa that documents his F-1 visa to study at Cornell University, which is well-known in Afghanistan for being an American Ivy-league university. </w:t>
      </w:r>
      <w:r w:rsidR="00551D43">
        <w:rPr>
          <w:sz w:val="24"/>
          <w:szCs w:val="24"/>
        </w:rPr>
        <w:t xml:space="preserve">Additionally, they would learn about this if they looked at his social media accounts. </w:t>
      </w:r>
      <w:r w:rsidR="00416837" w:rsidRPr="005D6ECA">
        <w:rPr>
          <w:sz w:val="24"/>
          <w:szCs w:val="24"/>
        </w:rPr>
        <w:t xml:space="preserve">This fear of persecution is objectively reasonable because the Taliban are known for targeting and harming </w:t>
      </w:r>
      <w:r w:rsidR="00416837">
        <w:rPr>
          <w:sz w:val="24"/>
          <w:szCs w:val="24"/>
        </w:rPr>
        <w:t>Afghans associated with the United States and Afghans who attend universities in non-Muslim countries</w:t>
      </w:r>
      <w:r w:rsidR="00416837" w:rsidRPr="005D6ECA">
        <w:rPr>
          <w:sz w:val="24"/>
          <w:szCs w:val="24"/>
        </w:rPr>
        <w:t xml:space="preserve">. </w:t>
      </w:r>
    </w:p>
    <w:p w14:paraId="5738A211" w14:textId="77777777" w:rsidR="00551D43" w:rsidRDefault="00551D43" w:rsidP="00416837">
      <w:pPr>
        <w:spacing w:line="276" w:lineRule="auto"/>
        <w:ind w:firstLine="720"/>
        <w:rPr>
          <w:sz w:val="24"/>
          <w:szCs w:val="24"/>
        </w:rPr>
      </w:pPr>
    </w:p>
    <w:p w14:paraId="5FBAA43B" w14:textId="7B762F1E" w:rsidR="00D94C93" w:rsidRDefault="00551D43" w:rsidP="00416837">
      <w:pPr>
        <w:spacing w:line="276" w:lineRule="auto"/>
        <w:ind w:firstLine="720"/>
        <w:rPr>
          <w:sz w:val="24"/>
          <w:szCs w:val="24"/>
        </w:rPr>
      </w:pPr>
      <w:r>
        <w:rPr>
          <w:sz w:val="24"/>
          <w:szCs w:val="24"/>
        </w:rPr>
        <w:t xml:space="preserve">Mr. </w:t>
      </w:r>
      <w:r w:rsidR="00E22E47">
        <w:rPr>
          <w:sz w:val="24"/>
          <w:szCs w:val="24"/>
        </w:rPr>
        <w:t>X</w:t>
      </w:r>
      <w:r>
        <w:rPr>
          <w:sz w:val="24"/>
          <w:szCs w:val="24"/>
        </w:rPr>
        <w:t xml:space="preserve"> can never change the fact that he has studied at Cornell University</w:t>
      </w:r>
      <w:r w:rsidR="0038433B">
        <w:rPr>
          <w:sz w:val="24"/>
          <w:szCs w:val="24"/>
        </w:rPr>
        <w:t xml:space="preserve">. This makes his </w:t>
      </w:r>
      <w:r w:rsidR="009D117E">
        <w:rPr>
          <w:sz w:val="24"/>
          <w:szCs w:val="24"/>
        </w:rPr>
        <w:t xml:space="preserve">identity as an Afghan who has studied in an American Ivy-League university immutable. </w:t>
      </w:r>
    </w:p>
    <w:p w14:paraId="1E13CCFC" w14:textId="77777777" w:rsidR="00D94C93" w:rsidRDefault="00D94C93" w:rsidP="00416837">
      <w:pPr>
        <w:spacing w:line="276" w:lineRule="auto"/>
        <w:ind w:firstLine="720"/>
        <w:rPr>
          <w:sz w:val="24"/>
          <w:szCs w:val="24"/>
        </w:rPr>
      </w:pPr>
    </w:p>
    <w:p w14:paraId="5E264D1E" w14:textId="073CE56A" w:rsidR="00D94C93" w:rsidRDefault="00376543" w:rsidP="00416837">
      <w:pPr>
        <w:spacing w:line="276" w:lineRule="auto"/>
        <w:ind w:firstLine="720"/>
        <w:rPr>
          <w:sz w:val="24"/>
          <w:szCs w:val="24"/>
        </w:rPr>
      </w:pPr>
      <w:r>
        <w:rPr>
          <w:sz w:val="24"/>
          <w:szCs w:val="24"/>
        </w:rPr>
        <w:t>T</w:t>
      </w:r>
      <w:r w:rsidR="00551D43">
        <w:rPr>
          <w:sz w:val="24"/>
          <w:szCs w:val="24"/>
        </w:rPr>
        <w:t>his particular social group is particular, because</w:t>
      </w:r>
      <w:r>
        <w:rPr>
          <w:sz w:val="24"/>
          <w:szCs w:val="24"/>
        </w:rPr>
        <w:t xml:space="preserve"> there is a </w:t>
      </w:r>
      <w:r w:rsidR="009A4267">
        <w:rPr>
          <w:sz w:val="24"/>
          <w:szCs w:val="24"/>
        </w:rPr>
        <w:t xml:space="preserve">definite and limited number of Afghans who have studied in American Ivy-league universities. The boundaries on this </w:t>
      </w:r>
      <w:r w:rsidR="009A4267">
        <w:rPr>
          <w:sz w:val="24"/>
          <w:szCs w:val="24"/>
        </w:rPr>
        <w:lastRenderedPageBreak/>
        <w:t>particular social group and discrete and clearly defined,</w:t>
      </w:r>
      <w:r w:rsidR="006A7FCC">
        <w:rPr>
          <w:sz w:val="24"/>
          <w:szCs w:val="24"/>
        </w:rPr>
        <w:t xml:space="preserve"> as it would be possible for the U.S. government to count exactly how many Afghans have come to the United States to study in Ivy-league universities. </w:t>
      </w:r>
    </w:p>
    <w:p w14:paraId="6B017EFE" w14:textId="77777777" w:rsidR="00D94C93" w:rsidRDefault="00D94C93" w:rsidP="00416837">
      <w:pPr>
        <w:spacing w:line="276" w:lineRule="auto"/>
        <w:ind w:firstLine="720"/>
        <w:rPr>
          <w:sz w:val="24"/>
          <w:szCs w:val="24"/>
        </w:rPr>
      </w:pPr>
    </w:p>
    <w:p w14:paraId="2DD2F94A" w14:textId="0100BC02" w:rsidR="00416837" w:rsidRDefault="47DE6B0B" w:rsidP="47DE6B0B">
      <w:pPr>
        <w:spacing w:line="276" w:lineRule="auto"/>
        <w:ind w:firstLine="720"/>
        <w:rPr>
          <w:rFonts w:asciiTheme="majorBidi" w:hAnsiTheme="majorBidi" w:cstheme="majorBidi"/>
          <w:sz w:val="24"/>
          <w:szCs w:val="24"/>
        </w:rPr>
      </w:pPr>
      <w:r w:rsidRPr="47DE6B0B">
        <w:rPr>
          <w:sz w:val="24"/>
          <w:szCs w:val="24"/>
        </w:rPr>
        <w:t xml:space="preserve">This particular social group is socially distinct, because </w:t>
      </w:r>
      <w:r w:rsidRPr="47DE6B0B">
        <w:rPr>
          <w:rFonts w:asciiTheme="majorBidi" w:hAnsiTheme="majorBidi" w:cstheme="majorBidi"/>
          <w:sz w:val="24"/>
          <w:szCs w:val="24"/>
        </w:rPr>
        <w:t xml:space="preserve">Afghans generally know whether someone has studied in an American Ivy-League university, given how academically impressive this is, given how few Afghans have studied in American Ivy-league universities, and given Afghanistan’s recent relationship to the United States. Afghan society would be able to distinguish who falls within this particulate social group because this kind of fact is something people would know about others in their community. </w:t>
      </w:r>
    </w:p>
    <w:p w14:paraId="6C9096F1" w14:textId="3A1298F4" w:rsidR="00255B14" w:rsidRDefault="00255B14" w:rsidP="00416837">
      <w:pPr>
        <w:spacing w:line="276" w:lineRule="auto"/>
        <w:ind w:firstLine="720"/>
        <w:rPr>
          <w:rFonts w:asciiTheme="majorBidi" w:hAnsiTheme="majorBidi" w:cstheme="majorBidi"/>
          <w:sz w:val="24"/>
          <w:szCs w:val="24"/>
        </w:rPr>
      </w:pPr>
    </w:p>
    <w:p w14:paraId="5CA038AD" w14:textId="70AE74A9" w:rsidR="000D4FAE" w:rsidRDefault="00572075" w:rsidP="00572075">
      <w:pPr>
        <w:spacing w:line="276" w:lineRule="auto"/>
        <w:ind w:firstLine="720"/>
        <w:rPr>
          <w:sz w:val="24"/>
          <w:szCs w:val="24"/>
        </w:rPr>
      </w:pPr>
      <w:r>
        <w:rPr>
          <w:sz w:val="24"/>
          <w:szCs w:val="24"/>
        </w:rPr>
        <w:t xml:space="preserve">Third, </w:t>
      </w:r>
      <w:r w:rsidRPr="005D6ECA">
        <w:rPr>
          <w:sz w:val="24"/>
          <w:szCs w:val="24"/>
        </w:rPr>
        <w:t xml:space="preserve">Mr. </w:t>
      </w:r>
      <w:r w:rsidR="00E22E47">
        <w:rPr>
          <w:sz w:val="24"/>
          <w:szCs w:val="24"/>
        </w:rPr>
        <w:t>X</w:t>
      </w:r>
      <w:r>
        <w:rPr>
          <w:sz w:val="24"/>
          <w:szCs w:val="24"/>
        </w:rPr>
        <w:t xml:space="preserve"> is a member of the particular social group of “family members of Dr. </w:t>
      </w:r>
      <w:r w:rsidR="007E0DC5">
        <w:rPr>
          <w:sz w:val="24"/>
          <w:szCs w:val="24"/>
        </w:rPr>
        <w:t>Y</w:t>
      </w:r>
      <w:r>
        <w:rPr>
          <w:sz w:val="24"/>
          <w:szCs w:val="24"/>
        </w:rPr>
        <w:t>,”</w:t>
      </w:r>
      <w:r w:rsidRPr="005D6ECA">
        <w:rPr>
          <w:sz w:val="24"/>
          <w:szCs w:val="24"/>
        </w:rPr>
        <w:t xml:space="preserve"> and he genuinely believes the Taliban will target him because of </w:t>
      </w:r>
      <w:r>
        <w:rPr>
          <w:sz w:val="24"/>
          <w:szCs w:val="24"/>
        </w:rPr>
        <w:t>this</w:t>
      </w:r>
      <w:r w:rsidRPr="005D6ECA">
        <w:rPr>
          <w:sz w:val="24"/>
          <w:szCs w:val="24"/>
        </w:rPr>
        <w:t xml:space="preserve">. </w:t>
      </w:r>
      <w:r w:rsidR="00642559">
        <w:rPr>
          <w:sz w:val="24"/>
          <w:szCs w:val="24"/>
        </w:rPr>
        <w:t xml:space="preserve">Dr. </w:t>
      </w:r>
      <w:r w:rsidR="007E0DC5">
        <w:rPr>
          <w:sz w:val="24"/>
          <w:szCs w:val="24"/>
        </w:rPr>
        <w:t>Y</w:t>
      </w:r>
      <w:r w:rsidR="00642559">
        <w:rPr>
          <w:sz w:val="24"/>
          <w:szCs w:val="24"/>
        </w:rPr>
        <w:t xml:space="preserve"> is Mr. </w:t>
      </w:r>
      <w:r w:rsidR="00E22E47">
        <w:rPr>
          <w:sz w:val="24"/>
          <w:szCs w:val="24"/>
        </w:rPr>
        <w:t>X</w:t>
      </w:r>
      <w:r w:rsidR="00AD6B6E">
        <w:rPr>
          <w:sz w:val="24"/>
          <w:szCs w:val="24"/>
        </w:rPr>
        <w:t>’s</w:t>
      </w:r>
      <w:r w:rsidR="00642559">
        <w:rPr>
          <w:sz w:val="24"/>
          <w:szCs w:val="24"/>
        </w:rPr>
        <w:t xml:space="preserve"> mother. Dr. </w:t>
      </w:r>
      <w:r w:rsidR="007E0DC5">
        <w:rPr>
          <w:sz w:val="24"/>
          <w:szCs w:val="24"/>
        </w:rPr>
        <w:t>Y</w:t>
      </w:r>
      <w:r w:rsidR="00642559">
        <w:rPr>
          <w:sz w:val="24"/>
          <w:szCs w:val="24"/>
        </w:rPr>
        <w:t xml:space="preserve"> worked for the previous Afghan government, and Mr. </w:t>
      </w:r>
      <w:r w:rsidR="00E22E47">
        <w:rPr>
          <w:sz w:val="24"/>
          <w:szCs w:val="24"/>
        </w:rPr>
        <w:t>X</w:t>
      </w:r>
      <w:r w:rsidR="00642559">
        <w:rPr>
          <w:sz w:val="24"/>
          <w:szCs w:val="24"/>
        </w:rPr>
        <w:t xml:space="preserve"> fears the Taliban will target </w:t>
      </w:r>
      <w:r w:rsidR="00E919DB">
        <w:rPr>
          <w:sz w:val="24"/>
          <w:szCs w:val="24"/>
        </w:rPr>
        <w:t xml:space="preserve">Dr. </w:t>
      </w:r>
      <w:r w:rsidR="007E0DC5">
        <w:rPr>
          <w:sz w:val="24"/>
          <w:szCs w:val="24"/>
        </w:rPr>
        <w:t>Y</w:t>
      </w:r>
      <w:r w:rsidR="00642559">
        <w:rPr>
          <w:sz w:val="24"/>
          <w:szCs w:val="24"/>
        </w:rPr>
        <w:t xml:space="preserve"> and her family members because of this work. </w:t>
      </w:r>
    </w:p>
    <w:p w14:paraId="513E4E2E" w14:textId="77777777" w:rsidR="004F3798" w:rsidRDefault="004F3798" w:rsidP="00572075">
      <w:pPr>
        <w:spacing w:line="276" w:lineRule="auto"/>
        <w:ind w:firstLine="720"/>
        <w:rPr>
          <w:sz w:val="24"/>
          <w:szCs w:val="24"/>
        </w:rPr>
      </w:pPr>
    </w:p>
    <w:p w14:paraId="7A778DF5" w14:textId="30D50203" w:rsidR="000D4FAE" w:rsidRDefault="000D4FAE" w:rsidP="00572075">
      <w:pPr>
        <w:spacing w:line="276" w:lineRule="auto"/>
        <w:ind w:firstLine="720"/>
        <w:rPr>
          <w:sz w:val="24"/>
          <w:szCs w:val="24"/>
        </w:rPr>
      </w:pPr>
      <w:r>
        <w:rPr>
          <w:sz w:val="24"/>
          <w:szCs w:val="24"/>
        </w:rPr>
        <w:t xml:space="preserve">The Taliban would know that Dr. </w:t>
      </w:r>
      <w:r w:rsidR="007E0DC5">
        <w:rPr>
          <w:sz w:val="24"/>
          <w:szCs w:val="24"/>
        </w:rPr>
        <w:t>Y</w:t>
      </w:r>
      <w:r>
        <w:rPr>
          <w:sz w:val="24"/>
          <w:szCs w:val="24"/>
        </w:rPr>
        <w:t xml:space="preserve"> worked for the previous Afghan government because they have access to lists of </w:t>
      </w:r>
      <w:r w:rsidR="00312C54">
        <w:rPr>
          <w:sz w:val="24"/>
          <w:szCs w:val="24"/>
        </w:rPr>
        <w:t>people</w:t>
      </w:r>
      <w:r>
        <w:rPr>
          <w:sz w:val="24"/>
          <w:szCs w:val="24"/>
        </w:rPr>
        <w:t xml:space="preserve"> who worked for the previous Afghan government. </w:t>
      </w:r>
      <w:r w:rsidR="00312C54">
        <w:rPr>
          <w:sz w:val="24"/>
          <w:szCs w:val="24"/>
        </w:rPr>
        <w:t xml:space="preserve">Additionally, </w:t>
      </w:r>
      <w:r w:rsidR="00143405">
        <w:rPr>
          <w:sz w:val="24"/>
          <w:szCs w:val="24"/>
        </w:rPr>
        <w:t xml:space="preserve">the Taliban has access to the national registry, </w:t>
      </w:r>
      <w:r w:rsidR="00D03180">
        <w:rPr>
          <w:sz w:val="24"/>
          <w:szCs w:val="24"/>
        </w:rPr>
        <w:t>in</w:t>
      </w:r>
      <w:r w:rsidR="00312C54">
        <w:rPr>
          <w:sz w:val="24"/>
          <w:szCs w:val="24"/>
        </w:rPr>
        <w:t xml:space="preserve"> which Dr. </w:t>
      </w:r>
      <w:r w:rsidR="007E0DC5">
        <w:rPr>
          <w:sz w:val="24"/>
          <w:szCs w:val="24"/>
        </w:rPr>
        <w:t>Y</w:t>
      </w:r>
      <w:r w:rsidR="00D03180">
        <w:rPr>
          <w:sz w:val="24"/>
          <w:szCs w:val="24"/>
        </w:rPr>
        <w:t xml:space="preserve"> documented her previous position with the Ministry of Public Health when she registered for her new Afghan National ID/</w:t>
      </w:r>
      <w:proofErr w:type="spellStart"/>
      <w:r w:rsidR="00D03180" w:rsidRPr="00D03180">
        <w:rPr>
          <w:i/>
          <w:iCs/>
          <w:sz w:val="24"/>
          <w:szCs w:val="24"/>
        </w:rPr>
        <w:t>tazkira</w:t>
      </w:r>
      <w:proofErr w:type="spellEnd"/>
      <w:r w:rsidR="00D03180">
        <w:rPr>
          <w:sz w:val="24"/>
          <w:szCs w:val="24"/>
        </w:rPr>
        <w:t xml:space="preserve">. </w:t>
      </w:r>
    </w:p>
    <w:p w14:paraId="3A15E043" w14:textId="77777777" w:rsidR="00143405" w:rsidRDefault="00143405" w:rsidP="00572075">
      <w:pPr>
        <w:spacing w:line="276" w:lineRule="auto"/>
        <w:ind w:firstLine="720"/>
        <w:rPr>
          <w:sz w:val="24"/>
          <w:szCs w:val="24"/>
        </w:rPr>
      </w:pPr>
    </w:p>
    <w:p w14:paraId="008B5F11" w14:textId="2461D76E" w:rsidR="00661D28" w:rsidRDefault="00572075" w:rsidP="00572075">
      <w:pPr>
        <w:spacing w:line="276" w:lineRule="auto"/>
        <w:ind w:firstLine="720"/>
        <w:rPr>
          <w:sz w:val="24"/>
          <w:szCs w:val="24"/>
        </w:rPr>
      </w:pPr>
      <w:r w:rsidRPr="005D6ECA">
        <w:rPr>
          <w:sz w:val="24"/>
          <w:szCs w:val="24"/>
        </w:rPr>
        <w:t xml:space="preserve">The Taliban would know that </w:t>
      </w:r>
      <w:r w:rsidR="00642559">
        <w:rPr>
          <w:sz w:val="24"/>
          <w:szCs w:val="24"/>
        </w:rPr>
        <w:t xml:space="preserve">Mr. </w:t>
      </w:r>
      <w:r w:rsidR="00E22E47">
        <w:rPr>
          <w:sz w:val="24"/>
          <w:szCs w:val="24"/>
        </w:rPr>
        <w:t>X</w:t>
      </w:r>
      <w:r w:rsidRPr="005D6ECA">
        <w:rPr>
          <w:sz w:val="24"/>
          <w:szCs w:val="24"/>
        </w:rPr>
        <w:t xml:space="preserve"> is </w:t>
      </w:r>
      <w:r w:rsidR="00D03180">
        <w:rPr>
          <w:sz w:val="24"/>
          <w:szCs w:val="24"/>
        </w:rPr>
        <w:t xml:space="preserve">Dr. </w:t>
      </w:r>
      <w:r w:rsidR="007E0DC5">
        <w:rPr>
          <w:sz w:val="24"/>
          <w:szCs w:val="24"/>
        </w:rPr>
        <w:t>Y</w:t>
      </w:r>
      <w:r w:rsidR="00D03180">
        <w:rPr>
          <w:sz w:val="24"/>
          <w:szCs w:val="24"/>
        </w:rPr>
        <w:t>’s son</w:t>
      </w:r>
      <w:r>
        <w:rPr>
          <w:sz w:val="24"/>
          <w:szCs w:val="24"/>
        </w:rPr>
        <w:t xml:space="preserve"> because the Taliban has control over the national registry which lists how people are related to each other. </w:t>
      </w:r>
      <w:r w:rsidR="00370700">
        <w:rPr>
          <w:sz w:val="24"/>
          <w:szCs w:val="24"/>
        </w:rPr>
        <w:t xml:space="preserve">Mr. </w:t>
      </w:r>
      <w:r w:rsidR="00E22E47">
        <w:rPr>
          <w:sz w:val="24"/>
          <w:szCs w:val="24"/>
        </w:rPr>
        <w:t>X</w:t>
      </w:r>
      <w:r w:rsidR="00370700">
        <w:rPr>
          <w:sz w:val="24"/>
          <w:szCs w:val="24"/>
        </w:rPr>
        <w:t xml:space="preserve"> recorded his relationship to Dr. </w:t>
      </w:r>
      <w:r w:rsidR="007E0DC5">
        <w:rPr>
          <w:sz w:val="24"/>
          <w:szCs w:val="24"/>
        </w:rPr>
        <w:t>Y</w:t>
      </w:r>
      <w:r w:rsidR="00370700">
        <w:rPr>
          <w:sz w:val="24"/>
          <w:szCs w:val="24"/>
        </w:rPr>
        <w:t xml:space="preserve"> </w:t>
      </w:r>
      <w:r w:rsidR="003C50EC">
        <w:rPr>
          <w:sz w:val="24"/>
          <w:szCs w:val="24"/>
        </w:rPr>
        <w:t xml:space="preserve">in this database </w:t>
      </w:r>
      <w:r w:rsidR="00370700">
        <w:rPr>
          <w:sz w:val="24"/>
          <w:szCs w:val="24"/>
        </w:rPr>
        <w:t>when he applied for his new Afghan National ID/</w:t>
      </w:r>
      <w:proofErr w:type="spellStart"/>
      <w:r w:rsidR="00370700" w:rsidRPr="00370700">
        <w:rPr>
          <w:i/>
          <w:iCs/>
          <w:sz w:val="24"/>
          <w:szCs w:val="24"/>
        </w:rPr>
        <w:t>tazkira</w:t>
      </w:r>
      <w:proofErr w:type="spellEnd"/>
      <w:r w:rsidR="00370700">
        <w:rPr>
          <w:sz w:val="24"/>
          <w:szCs w:val="24"/>
        </w:rPr>
        <w:t xml:space="preserve">. </w:t>
      </w:r>
    </w:p>
    <w:p w14:paraId="5033C7A0" w14:textId="77777777" w:rsidR="0020245A" w:rsidRDefault="0020245A" w:rsidP="0020245A">
      <w:pPr>
        <w:spacing w:line="276" w:lineRule="auto"/>
        <w:ind w:firstLine="720"/>
        <w:rPr>
          <w:sz w:val="24"/>
          <w:szCs w:val="24"/>
        </w:rPr>
      </w:pPr>
    </w:p>
    <w:p w14:paraId="59CDC236" w14:textId="5E138D0A" w:rsidR="0020245A" w:rsidRDefault="0020245A" w:rsidP="0020245A">
      <w:pPr>
        <w:spacing w:line="276" w:lineRule="auto"/>
        <w:ind w:firstLine="720"/>
        <w:rPr>
          <w:sz w:val="24"/>
          <w:szCs w:val="24"/>
        </w:rPr>
      </w:pPr>
      <w:r>
        <w:rPr>
          <w:sz w:val="24"/>
          <w:szCs w:val="24"/>
        </w:rPr>
        <w:t xml:space="preserve">Mr. </w:t>
      </w:r>
      <w:r w:rsidR="00E22E47">
        <w:rPr>
          <w:sz w:val="24"/>
          <w:szCs w:val="24"/>
        </w:rPr>
        <w:t>X</w:t>
      </w:r>
      <w:r>
        <w:rPr>
          <w:sz w:val="24"/>
          <w:szCs w:val="24"/>
        </w:rPr>
        <w:t xml:space="preserve">’s community members could also leak this information to the Taliban—both that Mr. </w:t>
      </w:r>
      <w:r w:rsidR="00E22E47">
        <w:rPr>
          <w:sz w:val="24"/>
          <w:szCs w:val="24"/>
        </w:rPr>
        <w:t>X</w:t>
      </w:r>
      <w:r>
        <w:rPr>
          <w:sz w:val="24"/>
          <w:szCs w:val="24"/>
        </w:rPr>
        <w:t xml:space="preserve"> is Dr. </w:t>
      </w:r>
      <w:r w:rsidR="007E0DC5">
        <w:rPr>
          <w:sz w:val="24"/>
          <w:szCs w:val="24"/>
        </w:rPr>
        <w:t>Y</w:t>
      </w:r>
      <w:r>
        <w:rPr>
          <w:sz w:val="24"/>
          <w:szCs w:val="24"/>
        </w:rPr>
        <w:t xml:space="preserve">’s son, </w:t>
      </w:r>
      <w:proofErr w:type="gramStart"/>
      <w:r>
        <w:rPr>
          <w:sz w:val="24"/>
          <w:szCs w:val="24"/>
        </w:rPr>
        <w:t>and also</w:t>
      </w:r>
      <w:proofErr w:type="gramEnd"/>
      <w:r>
        <w:rPr>
          <w:sz w:val="24"/>
          <w:szCs w:val="24"/>
        </w:rPr>
        <w:t xml:space="preserve"> that Dr. </w:t>
      </w:r>
      <w:r w:rsidR="007E0DC5">
        <w:rPr>
          <w:sz w:val="24"/>
          <w:szCs w:val="24"/>
        </w:rPr>
        <w:t>Y</w:t>
      </w:r>
      <w:r>
        <w:rPr>
          <w:sz w:val="24"/>
          <w:szCs w:val="24"/>
        </w:rPr>
        <w:t xml:space="preserve"> worked for the previous Afghan government. They knew this because they’d see her government car pick her up for work each day. </w:t>
      </w:r>
    </w:p>
    <w:p w14:paraId="58A3345D" w14:textId="77777777" w:rsidR="00E2076F" w:rsidRDefault="00E2076F" w:rsidP="00572075">
      <w:pPr>
        <w:spacing w:line="276" w:lineRule="auto"/>
        <w:ind w:firstLine="720"/>
        <w:rPr>
          <w:sz w:val="24"/>
          <w:szCs w:val="24"/>
        </w:rPr>
      </w:pPr>
    </w:p>
    <w:p w14:paraId="1FDC019B" w14:textId="13C6B20D" w:rsidR="0020245A" w:rsidRDefault="004F3798" w:rsidP="00572075">
      <w:pPr>
        <w:spacing w:line="276" w:lineRule="auto"/>
        <w:ind w:firstLine="720"/>
        <w:rPr>
          <w:sz w:val="24"/>
          <w:szCs w:val="24"/>
        </w:rPr>
      </w:pPr>
      <w:r>
        <w:rPr>
          <w:sz w:val="24"/>
          <w:szCs w:val="24"/>
        </w:rPr>
        <w:t>The</w:t>
      </w:r>
      <w:r w:rsidR="00370700">
        <w:rPr>
          <w:sz w:val="24"/>
          <w:szCs w:val="24"/>
        </w:rPr>
        <w:t xml:space="preserve"> Taliban </w:t>
      </w:r>
      <w:r>
        <w:rPr>
          <w:sz w:val="24"/>
          <w:szCs w:val="24"/>
        </w:rPr>
        <w:t>will likely</w:t>
      </w:r>
      <w:r w:rsidR="00370700">
        <w:rPr>
          <w:sz w:val="24"/>
          <w:szCs w:val="24"/>
        </w:rPr>
        <w:t xml:space="preserve"> </w:t>
      </w:r>
      <w:r w:rsidR="00661D28">
        <w:rPr>
          <w:sz w:val="24"/>
          <w:szCs w:val="24"/>
        </w:rPr>
        <w:t xml:space="preserve">continue targeting Afghans who worked for the previous </w:t>
      </w:r>
      <w:r>
        <w:rPr>
          <w:sz w:val="24"/>
          <w:szCs w:val="24"/>
        </w:rPr>
        <w:t>Afghan</w:t>
      </w:r>
      <w:r w:rsidR="00661D28">
        <w:rPr>
          <w:sz w:val="24"/>
          <w:szCs w:val="24"/>
        </w:rPr>
        <w:t xml:space="preserve"> government, as they have been doing</w:t>
      </w:r>
      <w:r w:rsidR="003C50EC">
        <w:rPr>
          <w:sz w:val="24"/>
          <w:szCs w:val="24"/>
        </w:rPr>
        <w:t xml:space="preserve"> since they took power last August</w:t>
      </w:r>
      <w:r>
        <w:rPr>
          <w:sz w:val="24"/>
          <w:szCs w:val="24"/>
        </w:rPr>
        <w:t xml:space="preserve">. When they get to Dr. </w:t>
      </w:r>
      <w:r w:rsidR="007E0DC5">
        <w:rPr>
          <w:sz w:val="24"/>
          <w:szCs w:val="24"/>
        </w:rPr>
        <w:t>Y</w:t>
      </w:r>
      <w:r>
        <w:rPr>
          <w:sz w:val="24"/>
          <w:szCs w:val="24"/>
        </w:rPr>
        <w:t xml:space="preserve">, they could easily search her family members in this digital database and learn that Mr. </w:t>
      </w:r>
      <w:r w:rsidR="00E22E47">
        <w:rPr>
          <w:sz w:val="24"/>
          <w:szCs w:val="24"/>
        </w:rPr>
        <w:t>X</w:t>
      </w:r>
      <w:r>
        <w:rPr>
          <w:sz w:val="24"/>
          <w:szCs w:val="24"/>
        </w:rPr>
        <w:t xml:space="preserve"> is her son. </w:t>
      </w:r>
    </w:p>
    <w:p w14:paraId="1BD8024F" w14:textId="77777777" w:rsidR="00011B73" w:rsidRDefault="00011B73" w:rsidP="00572075">
      <w:pPr>
        <w:spacing w:line="276" w:lineRule="auto"/>
        <w:ind w:firstLine="720"/>
        <w:rPr>
          <w:sz w:val="24"/>
          <w:szCs w:val="24"/>
        </w:rPr>
      </w:pPr>
    </w:p>
    <w:p w14:paraId="5B84BB2E" w14:textId="213D344C" w:rsidR="00572075" w:rsidRDefault="00642559" w:rsidP="00572075">
      <w:pPr>
        <w:spacing w:line="276" w:lineRule="auto"/>
        <w:ind w:firstLine="720"/>
        <w:rPr>
          <w:sz w:val="24"/>
          <w:szCs w:val="24"/>
        </w:rPr>
      </w:pPr>
      <w:r>
        <w:rPr>
          <w:sz w:val="24"/>
          <w:szCs w:val="24"/>
        </w:rPr>
        <w:t xml:space="preserve">Now that Dr. </w:t>
      </w:r>
      <w:r w:rsidR="007E0DC5">
        <w:rPr>
          <w:sz w:val="24"/>
          <w:szCs w:val="24"/>
        </w:rPr>
        <w:t>Y</w:t>
      </w:r>
      <w:r>
        <w:rPr>
          <w:sz w:val="24"/>
          <w:szCs w:val="24"/>
        </w:rPr>
        <w:t xml:space="preserve"> has fled Afghanistan, the Taliban has more reason to target Mr. </w:t>
      </w:r>
      <w:r w:rsidR="00E22E47">
        <w:rPr>
          <w:sz w:val="24"/>
          <w:szCs w:val="24"/>
        </w:rPr>
        <w:t>X</w:t>
      </w:r>
      <w:r>
        <w:rPr>
          <w:sz w:val="24"/>
          <w:szCs w:val="24"/>
        </w:rPr>
        <w:t xml:space="preserve"> on account of his mother’s work for the previous Afghan government. </w:t>
      </w:r>
      <w:r w:rsidR="00572075" w:rsidRPr="005D6ECA">
        <w:rPr>
          <w:sz w:val="24"/>
          <w:szCs w:val="24"/>
        </w:rPr>
        <w:t xml:space="preserve">This fear of persecution is objectively reasonable because the Taliban are known for targeting and harming </w:t>
      </w:r>
      <w:r w:rsidR="00572075">
        <w:rPr>
          <w:sz w:val="24"/>
          <w:szCs w:val="24"/>
        </w:rPr>
        <w:t>Afghans associated with the previous Afghan government and their family members</w:t>
      </w:r>
      <w:r w:rsidR="00572075" w:rsidRPr="005D6ECA">
        <w:rPr>
          <w:sz w:val="24"/>
          <w:szCs w:val="24"/>
        </w:rPr>
        <w:t xml:space="preserve">. </w:t>
      </w:r>
    </w:p>
    <w:p w14:paraId="0E0DC1A2" w14:textId="77777777" w:rsidR="00572075" w:rsidRDefault="00572075" w:rsidP="00572075">
      <w:pPr>
        <w:spacing w:line="276" w:lineRule="auto"/>
        <w:ind w:firstLine="720"/>
        <w:rPr>
          <w:sz w:val="24"/>
          <w:szCs w:val="24"/>
        </w:rPr>
      </w:pPr>
    </w:p>
    <w:p w14:paraId="3667A869" w14:textId="1EAE7E7F" w:rsidR="00967446" w:rsidRDefault="00572075" w:rsidP="00572075">
      <w:pPr>
        <w:spacing w:line="276" w:lineRule="auto"/>
        <w:ind w:firstLine="720"/>
        <w:rPr>
          <w:sz w:val="24"/>
          <w:szCs w:val="24"/>
        </w:rPr>
      </w:pPr>
      <w:r>
        <w:rPr>
          <w:sz w:val="24"/>
          <w:szCs w:val="24"/>
        </w:rPr>
        <w:lastRenderedPageBreak/>
        <w:t xml:space="preserve">Mr. </w:t>
      </w:r>
      <w:r w:rsidR="00E22E47">
        <w:rPr>
          <w:sz w:val="24"/>
          <w:szCs w:val="24"/>
        </w:rPr>
        <w:t>X</w:t>
      </w:r>
      <w:r>
        <w:rPr>
          <w:sz w:val="24"/>
          <w:szCs w:val="24"/>
        </w:rPr>
        <w:t xml:space="preserve">’s membership in this particular social group is immutable, because he can never change the fact that </w:t>
      </w:r>
      <w:r w:rsidR="00642559">
        <w:rPr>
          <w:sz w:val="24"/>
          <w:szCs w:val="24"/>
        </w:rPr>
        <w:t xml:space="preserve">Dr. </w:t>
      </w:r>
      <w:r w:rsidR="007E0DC5">
        <w:rPr>
          <w:sz w:val="24"/>
          <w:szCs w:val="24"/>
        </w:rPr>
        <w:t>Y</w:t>
      </w:r>
      <w:r w:rsidR="00642559">
        <w:rPr>
          <w:sz w:val="24"/>
          <w:szCs w:val="24"/>
        </w:rPr>
        <w:t xml:space="preserve"> is his mother, or that she worked for the previous Afghan government</w:t>
      </w:r>
      <w:r>
        <w:rPr>
          <w:sz w:val="24"/>
          <w:szCs w:val="24"/>
        </w:rPr>
        <w:t xml:space="preserve">. </w:t>
      </w:r>
    </w:p>
    <w:p w14:paraId="2A8AB5D8" w14:textId="77777777" w:rsidR="00967446" w:rsidRDefault="00967446" w:rsidP="00572075">
      <w:pPr>
        <w:spacing w:line="276" w:lineRule="auto"/>
        <w:ind w:firstLine="720"/>
        <w:rPr>
          <w:sz w:val="24"/>
          <w:szCs w:val="24"/>
        </w:rPr>
      </w:pPr>
    </w:p>
    <w:p w14:paraId="6C327AC5" w14:textId="1B202B6C" w:rsidR="00967446" w:rsidRDefault="00AA62F6" w:rsidP="00572075">
      <w:pPr>
        <w:spacing w:line="276" w:lineRule="auto"/>
        <w:ind w:firstLine="720"/>
        <w:rPr>
          <w:sz w:val="24"/>
          <w:szCs w:val="24"/>
        </w:rPr>
      </w:pPr>
      <w:r>
        <w:rPr>
          <w:sz w:val="24"/>
          <w:szCs w:val="24"/>
        </w:rPr>
        <w:t>T</w:t>
      </w:r>
      <w:r w:rsidR="00572075">
        <w:rPr>
          <w:sz w:val="24"/>
          <w:szCs w:val="24"/>
        </w:rPr>
        <w:t xml:space="preserve">his particular social group </w:t>
      </w:r>
      <w:proofErr w:type="gramStart"/>
      <w:r w:rsidR="00572075">
        <w:rPr>
          <w:sz w:val="24"/>
          <w:szCs w:val="24"/>
        </w:rPr>
        <w:t>is particular, because</w:t>
      </w:r>
      <w:proofErr w:type="gramEnd"/>
      <w:r>
        <w:rPr>
          <w:sz w:val="24"/>
          <w:szCs w:val="24"/>
        </w:rPr>
        <w:t xml:space="preserve"> the people who are immediately related to Dr. </w:t>
      </w:r>
      <w:r w:rsidR="007E0DC5">
        <w:rPr>
          <w:sz w:val="24"/>
          <w:szCs w:val="24"/>
        </w:rPr>
        <w:t>Y</w:t>
      </w:r>
      <w:r>
        <w:rPr>
          <w:sz w:val="24"/>
          <w:szCs w:val="24"/>
        </w:rPr>
        <w:t xml:space="preserve"> is limited, discrete, and the boundaries on this particular social group are clearly defined. </w:t>
      </w:r>
    </w:p>
    <w:p w14:paraId="38D55CE7" w14:textId="77777777" w:rsidR="00967446" w:rsidRDefault="00967446" w:rsidP="00572075">
      <w:pPr>
        <w:spacing w:line="276" w:lineRule="auto"/>
        <w:ind w:firstLine="720"/>
        <w:rPr>
          <w:sz w:val="24"/>
          <w:szCs w:val="24"/>
        </w:rPr>
      </w:pPr>
    </w:p>
    <w:p w14:paraId="237393F2" w14:textId="5E66DDF8" w:rsidR="00AA62F6" w:rsidRDefault="00AA62F6" w:rsidP="00572075">
      <w:pPr>
        <w:spacing w:line="276" w:lineRule="auto"/>
        <w:ind w:firstLine="720"/>
        <w:rPr>
          <w:rFonts w:asciiTheme="majorBidi" w:hAnsiTheme="majorBidi" w:cstheme="majorBidi"/>
          <w:sz w:val="24"/>
          <w:szCs w:val="24"/>
        </w:rPr>
      </w:pPr>
      <w:r>
        <w:rPr>
          <w:sz w:val="24"/>
          <w:szCs w:val="24"/>
        </w:rPr>
        <w:t>This</w:t>
      </w:r>
      <w:r w:rsidR="00572075">
        <w:rPr>
          <w:sz w:val="24"/>
          <w:szCs w:val="24"/>
        </w:rPr>
        <w:t xml:space="preserve"> particular social group is socially distinct, because </w:t>
      </w:r>
      <w:r w:rsidR="00572075" w:rsidRPr="6D95BE87">
        <w:rPr>
          <w:rFonts w:asciiTheme="majorBidi" w:hAnsiTheme="majorBidi" w:cstheme="majorBidi"/>
          <w:sz w:val="24"/>
          <w:szCs w:val="24"/>
        </w:rPr>
        <w:t>Afghans generally know</w:t>
      </w:r>
      <w:r>
        <w:rPr>
          <w:rFonts w:asciiTheme="majorBidi" w:hAnsiTheme="majorBidi" w:cstheme="majorBidi"/>
          <w:sz w:val="24"/>
          <w:szCs w:val="24"/>
        </w:rPr>
        <w:t xml:space="preserve"> who is part of the same family. </w:t>
      </w:r>
      <w:r w:rsidR="00DC61C7">
        <w:rPr>
          <w:rFonts w:asciiTheme="majorBidi" w:hAnsiTheme="majorBidi" w:cstheme="majorBidi"/>
          <w:sz w:val="24"/>
          <w:szCs w:val="24"/>
        </w:rPr>
        <w:t xml:space="preserve">Afghan society could perceive </w:t>
      </w:r>
      <w:r w:rsidR="00BE56DF">
        <w:rPr>
          <w:rFonts w:asciiTheme="majorBidi" w:hAnsiTheme="majorBidi" w:cstheme="majorBidi"/>
          <w:sz w:val="24"/>
          <w:szCs w:val="24"/>
        </w:rPr>
        <w:t xml:space="preserve">that Mr. </w:t>
      </w:r>
      <w:r w:rsidR="00E22E47">
        <w:rPr>
          <w:rFonts w:asciiTheme="majorBidi" w:hAnsiTheme="majorBidi" w:cstheme="majorBidi"/>
          <w:sz w:val="24"/>
          <w:szCs w:val="24"/>
        </w:rPr>
        <w:t>X</w:t>
      </w:r>
      <w:r w:rsidR="00BE56DF">
        <w:rPr>
          <w:rFonts w:asciiTheme="majorBidi" w:hAnsiTheme="majorBidi" w:cstheme="majorBidi"/>
          <w:sz w:val="24"/>
          <w:szCs w:val="24"/>
        </w:rPr>
        <w:t xml:space="preserve"> is part of Dr. </w:t>
      </w:r>
      <w:r w:rsidR="007E0DC5">
        <w:rPr>
          <w:rFonts w:asciiTheme="majorBidi" w:hAnsiTheme="majorBidi" w:cstheme="majorBidi"/>
          <w:sz w:val="24"/>
          <w:szCs w:val="24"/>
        </w:rPr>
        <w:t>Y</w:t>
      </w:r>
      <w:r w:rsidR="00BE56DF">
        <w:rPr>
          <w:rFonts w:asciiTheme="majorBidi" w:hAnsiTheme="majorBidi" w:cstheme="majorBidi"/>
          <w:sz w:val="24"/>
          <w:szCs w:val="24"/>
        </w:rPr>
        <w:t xml:space="preserve">’s family. </w:t>
      </w:r>
    </w:p>
    <w:p w14:paraId="73D7754F" w14:textId="77777777" w:rsidR="0078319B" w:rsidRPr="00212545" w:rsidRDefault="0078319B" w:rsidP="002D0F87">
      <w:pPr>
        <w:spacing w:line="276" w:lineRule="auto"/>
        <w:ind w:firstLine="720"/>
        <w:rPr>
          <w:sz w:val="24"/>
          <w:szCs w:val="24"/>
        </w:rPr>
      </w:pPr>
    </w:p>
    <w:p w14:paraId="2ED1F0DA" w14:textId="72DE58C2" w:rsidR="00585670" w:rsidRPr="00585670" w:rsidRDefault="00585670" w:rsidP="00585670">
      <w:pPr>
        <w:pStyle w:val="ListParagraph"/>
        <w:numPr>
          <w:ilvl w:val="0"/>
          <w:numId w:val="11"/>
        </w:numPr>
        <w:spacing w:line="276" w:lineRule="auto"/>
        <w:rPr>
          <w:b/>
          <w:bCs/>
          <w:i/>
          <w:iCs/>
          <w:sz w:val="24"/>
          <w:szCs w:val="24"/>
        </w:rPr>
      </w:pPr>
      <w:r w:rsidRPr="00585670">
        <w:rPr>
          <w:b/>
          <w:bCs/>
          <w:i/>
          <w:iCs/>
          <w:sz w:val="24"/>
          <w:szCs w:val="24"/>
        </w:rPr>
        <w:t xml:space="preserve">Mr. </w:t>
      </w:r>
      <w:r w:rsidR="00E22E47">
        <w:rPr>
          <w:b/>
          <w:bCs/>
          <w:i/>
          <w:iCs/>
          <w:sz w:val="24"/>
          <w:szCs w:val="24"/>
        </w:rPr>
        <w:t>X</w:t>
      </w:r>
      <w:r w:rsidRPr="00585670">
        <w:rPr>
          <w:b/>
          <w:bCs/>
          <w:i/>
          <w:iCs/>
          <w:sz w:val="24"/>
          <w:szCs w:val="24"/>
        </w:rPr>
        <w:t>’s fear of being targeted for persecution by the Taliban based on any one of these identities is compounded by the combination of these traits that increase the chance that the Taliban would want to harm him.</w:t>
      </w:r>
    </w:p>
    <w:p w14:paraId="6761B8E9" w14:textId="5A9DFB6E" w:rsidR="00585670" w:rsidRDefault="00585670" w:rsidP="00585670">
      <w:pPr>
        <w:spacing w:line="276" w:lineRule="auto"/>
        <w:rPr>
          <w:b/>
          <w:bCs/>
          <w:i/>
          <w:iCs/>
          <w:sz w:val="24"/>
          <w:szCs w:val="24"/>
        </w:rPr>
      </w:pPr>
    </w:p>
    <w:p w14:paraId="041FE248" w14:textId="0FD8C6E8" w:rsidR="00BE4467" w:rsidRDefault="00585670" w:rsidP="00585670">
      <w:pPr>
        <w:spacing w:line="276" w:lineRule="auto"/>
        <w:ind w:firstLine="720"/>
        <w:rPr>
          <w:sz w:val="24"/>
          <w:szCs w:val="24"/>
        </w:rPr>
      </w:pPr>
      <w:r>
        <w:rPr>
          <w:sz w:val="24"/>
          <w:szCs w:val="24"/>
        </w:rPr>
        <w:t xml:space="preserve">Mr. </w:t>
      </w:r>
      <w:r w:rsidR="00E22E47">
        <w:rPr>
          <w:sz w:val="24"/>
          <w:szCs w:val="24"/>
        </w:rPr>
        <w:t>X</w:t>
      </w:r>
      <w:r>
        <w:rPr>
          <w:sz w:val="24"/>
          <w:szCs w:val="24"/>
        </w:rPr>
        <w:t xml:space="preserve"> has a well-founded fear of future persecution based on any one of the arguments listed above</w:t>
      </w:r>
      <w:r w:rsidR="00BE4467">
        <w:rPr>
          <w:sz w:val="24"/>
          <w:szCs w:val="24"/>
        </w:rPr>
        <w:t>, as the Taliban ha</w:t>
      </w:r>
      <w:r w:rsidR="00B71007">
        <w:rPr>
          <w:sz w:val="24"/>
          <w:szCs w:val="24"/>
        </w:rPr>
        <w:t>s</w:t>
      </w:r>
      <w:r w:rsidR="00BE4467">
        <w:rPr>
          <w:sz w:val="24"/>
          <w:szCs w:val="24"/>
        </w:rPr>
        <w:t xml:space="preserve"> demonstrated their will and capacity to target people in each of these groups that Mr. </w:t>
      </w:r>
      <w:r w:rsidR="00E22E47">
        <w:rPr>
          <w:sz w:val="24"/>
          <w:szCs w:val="24"/>
        </w:rPr>
        <w:t>X</w:t>
      </w:r>
      <w:r w:rsidR="00BE4467">
        <w:rPr>
          <w:sz w:val="24"/>
          <w:szCs w:val="24"/>
        </w:rPr>
        <w:t xml:space="preserve"> identifies with. The likelihood that the Taliban would personally target Mr. </w:t>
      </w:r>
      <w:r w:rsidR="00E22E47">
        <w:rPr>
          <w:sz w:val="24"/>
          <w:szCs w:val="24"/>
        </w:rPr>
        <w:t>X</w:t>
      </w:r>
      <w:r w:rsidR="00BE4467">
        <w:rPr>
          <w:sz w:val="24"/>
          <w:szCs w:val="24"/>
        </w:rPr>
        <w:t xml:space="preserve"> is magnified</w:t>
      </w:r>
      <w:r w:rsidR="00B71007">
        <w:rPr>
          <w:sz w:val="24"/>
          <w:szCs w:val="24"/>
        </w:rPr>
        <w:t>, though,</w:t>
      </w:r>
      <w:r w:rsidR="00BE4467">
        <w:rPr>
          <w:sz w:val="24"/>
          <w:szCs w:val="24"/>
        </w:rPr>
        <w:t xml:space="preserve"> given the number of reasons the Taliban would have to target and harm him</w:t>
      </w:r>
      <w:r w:rsidR="00B71007">
        <w:rPr>
          <w:sz w:val="24"/>
          <w:szCs w:val="24"/>
        </w:rPr>
        <w:t xml:space="preserve">, increasing the danger the Taliban would pose to Mr. </w:t>
      </w:r>
      <w:r w:rsidR="00E22E47">
        <w:rPr>
          <w:sz w:val="24"/>
          <w:szCs w:val="24"/>
        </w:rPr>
        <w:t>X</w:t>
      </w:r>
      <w:r w:rsidR="00B71007">
        <w:rPr>
          <w:sz w:val="24"/>
          <w:szCs w:val="24"/>
        </w:rPr>
        <w:t xml:space="preserve"> if he were forced to return to Afghanistan. </w:t>
      </w:r>
      <w:r w:rsidR="00BE4467">
        <w:rPr>
          <w:sz w:val="24"/>
          <w:szCs w:val="24"/>
        </w:rPr>
        <w:t xml:space="preserve"> </w:t>
      </w:r>
    </w:p>
    <w:p w14:paraId="5886E1B3" w14:textId="77777777" w:rsidR="008F6468" w:rsidRDefault="008F6468" w:rsidP="00585670">
      <w:pPr>
        <w:spacing w:line="276" w:lineRule="auto"/>
        <w:ind w:firstLine="720"/>
        <w:rPr>
          <w:sz w:val="24"/>
          <w:szCs w:val="24"/>
        </w:rPr>
      </w:pPr>
    </w:p>
    <w:p w14:paraId="660243AC" w14:textId="3BB8BD8E" w:rsidR="008F6468" w:rsidRPr="00585670" w:rsidRDefault="008F6468" w:rsidP="008F6468">
      <w:pPr>
        <w:pStyle w:val="ListParagraph"/>
        <w:numPr>
          <w:ilvl w:val="0"/>
          <w:numId w:val="11"/>
        </w:numPr>
        <w:spacing w:line="276" w:lineRule="auto"/>
        <w:rPr>
          <w:b/>
          <w:bCs/>
          <w:i/>
          <w:iCs/>
          <w:sz w:val="24"/>
          <w:szCs w:val="24"/>
        </w:rPr>
      </w:pPr>
      <w:r w:rsidRPr="00585670">
        <w:rPr>
          <w:b/>
          <w:bCs/>
          <w:i/>
          <w:iCs/>
          <w:sz w:val="24"/>
          <w:szCs w:val="24"/>
        </w:rPr>
        <w:t xml:space="preserve">Mr. </w:t>
      </w:r>
      <w:r w:rsidR="00E22E47">
        <w:rPr>
          <w:b/>
          <w:bCs/>
          <w:i/>
          <w:iCs/>
          <w:sz w:val="24"/>
          <w:szCs w:val="24"/>
        </w:rPr>
        <w:t>X</w:t>
      </w:r>
      <w:r w:rsidRPr="00585670">
        <w:rPr>
          <w:b/>
          <w:bCs/>
          <w:i/>
          <w:iCs/>
          <w:sz w:val="24"/>
          <w:szCs w:val="24"/>
        </w:rPr>
        <w:t>’s fear of persecut</w:t>
      </w:r>
      <w:r>
        <w:rPr>
          <w:b/>
          <w:bCs/>
          <w:i/>
          <w:iCs/>
          <w:sz w:val="24"/>
          <w:szCs w:val="24"/>
        </w:rPr>
        <w:t>ion</w:t>
      </w:r>
      <w:r w:rsidRPr="00585670">
        <w:rPr>
          <w:b/>
          <w:bCs/>
          <w:i/>
          <w:iCs/>
          <w:sz w:val="24"/>
          <w:szCs w:val="24"/>
        </w:rPr>
        <w:t xml:space="preserve"> </w:t>
      </w:r>
      <w:r>
        <w:rPr>
          <w:b/>
          <w:bCs/>
          <w:i/>
          <w:iCs/>
          <w:sz w:val="24"/>
          <w:szCs w:val="24"/>
        </w:rPr>
        <w:t>is “well-founded.”</w:t>
      </w:r>
    </w:p>
    <w:p w14:paraId="53F1DAFD" w14:textId="77777777" w:rsidR="008F6468" w:rsidRDefault="008F6468" w:rsidP="00585670">
      <w:pPr>
        <w:spacing w:line="276" w:lineRule="auto"/>
        <w:ind w:firstLine="720"/>
        <w:rPr>
          <w:sz w:val="24"/>
          <w:szCs w:val="24"/>
        </w:rPr>
      </w:pPr>
    </w:p>
    <w:p w14:paraId="3677998F" w14:textId="77777777" w:rsidR="008F6468" w:rsidRPr="00212545" w:rsidRDefault="008F6468" w:rsidP="008F6468">
      <w:pPr>
        <w:spacing w:line="276" w:lineRule="auto"/>
        <w:ind w:firstLine="720"/>
        <w:rPr>
          <w:sz w:val="24"/>
          <w:szCs w:val="24"/>
        </w:rPr>
      </w:pPr>
      <w:r w:rsidRPr="00212545">
        <w:rPr>
          <w:sz w:val="24"/>
          <w:szCs w:val="24"/>
        </w:rPr>
        <w:t xml:space="preserve">In </w:t>
      </w:r>
      <w:r w:rsidRPr="00212545">
        <w:rPr>
          <w:i/>
          <w:iCs/>
          <w:sz w:val="24"/>
          <w:szCs w:val="24"/>
        </w:rPr>
        <w:t xml:space="preserve">Matter of </w:t>
      </w:r>
      <w:proofErr w:type="spellStart"/>
      <w:r w:rsidRPr="00212545">
        <w:rPr>
          <w:i/>
          <w:iCs/>
          <w:sz w:val="24"/>
          <w:szCs w:val="24"/>
        </w:rPr>
        <w:t>Mogharrabi</w:t>
      </w:r>
      <w:proofErr w:type="spellEnd"/>
      <w:r w:rsidRPr="00212545">
        <w:rPr>
          <w:sz w:val="24"/>
          <w:szCs w:val="24"/>
        </w:rPr>
        <w:t>, the BIA established a four-part test for "well-founded fear." 19 I&amp;N Dec 439 (BIA 1987). The Second Circuit has adopted this test:</w:t>
      </w:r>
    </w:p>
    <w:p w14:paraId="254ADD17" w14:textId="77777777" w:rsidR="008F6468" w:rsidRPr="00212545" w:rsidRDefault="008F6468" w:rsidP="008F6468">
      <w:pPr>
        <w:spacing w:line="276" w:lineRule="auto"/>
        <w:rPr>
          <w:sz w:val="24"/>
          <w:szCs w:val="24"/>
        </w:rPr>
      </w:pPr>
    </w:p>
    <w:p w14:paraId="715BE0E9" w14:textId="77777777" w:rsidR="003A4971" w:rsidRDefault="008F6468" w:rsidP="008F6468">
      <w:pPr>
        <w:spacing w:line="276" w:lineRule="auto"/>
        <w:ind w:left="720"/>
        <w:rPr>
          <w:sz w:val="24"/>
          <w:szCs w:val="24"/>
        </w:rPr>
      </w:pPr>
      <w:r w:rsidRPr="00212545">
        <w:rPr>
          <w:sz w:val="24"/>
          <w:szCs w:val="24"/>
        </w:rPr>
        <w:t xml:space="preserve">The requirement that an applicant show that her fear of persecution is well-founded may be broken up into four elements: the applicant must provide evidence (1) that he has a belief or characteristic that a persecutor seeks to overcome by means of some mistreatment, that the persecutor has the (2) capability and (3) inclination to impose such mistreatment, and (4) that the persecutor is, or could become, aware of the applicant's possession of the disfavored belief or characteristic. </w:t>
      </w:r>
    </w:p>
    <w:p w14:paraId="0D0B01A3" w14:textId="77777777" w:rsidR="003A4971" w:rsidRDefault="003A4971" w:rsidP="008F6468">
      <w:pPr>
        <w:spacing w:line="276" w:lineRule="auto"/>
        <w:ind w:left="720"/>
        <w:rPr>
          <w:sz w:val="24"/>
          <w:szCs w:val="24"/>
        </w:rPr>
      </w:pPr>
    </w:p>
    <w:p w14:paraId="4410828A" w14:textId="6CD04599" w:rsidR="008F6468" w:rsidRPr="00212545" w:rsidRDefault="008F6468" w:rsidP="008F6468">
      <w:pPr>
        <w:spacing w:line="276" w:lineRule="auto"/>
        <w:ind w:left="720"/>
        <w:rPr>
          <w:sz w:val="24"/>
          <w:szCs w:val="24"/>
        </w:rPr>
      </w:pPr>
      <w:r w:rsidRPr="00212545">
        <w:rPr>
          <w:sz w:val="24"/>
          <w:szCs w:val="24"/>
        </w:rPr>
        <w:t xml:space="preserve">Tun v. INS, 445 F.3d 554, 565 (2d Cir 2006) (citing </w:t>
      </w:r>
      <w:proofErr w:type="spellStart"/>
      <w:r w:rsidRPr="00212545">
        <w:rPr>
          <w:sz w:val="24"/>
          <w:szCs w:val="24"/>
        </w:rPr>
        <w:t>Mogharrabi</w:t>
      </w:r>
      <w:proofErr w:type="spellEnd"/>
      <w:r w:rsidRPr="00212545">
        <w:rPr>
          <w:sz w:val="24"/>
          <w:szCs w:val="24"/>
        </w:rPr>
        <w:t xml:space="preserve">, 19 I&amp;N Dec. at 446). </w:t>
      </w:r>
    </w:p>
    <w:p w14:paraId="486CB10A" w14:textId="77777777" w:rsidR="008F6468" w:rsidRPr="00212545" w:rsidRDefault="008F6468" w:rsidP="008F6468">
      <w:pPr>
        <w:spacing w:line="276" w:lineRule="auto"/>
        <w:rPr>
          <w:sz w:val="24"/>
          <w:szCs w:val="24"/>
        </w:rPr>
      </w:pPr>
    </w:p>
    <w:p w14:paraId="0CD09C5C" w14:textId="77777777" w:rsidR="008F6468" w:rsidRPr="00194E4E" w:rsidRDefault="008F6468" w:rsidP="008F6468">
      <w:pPr>
        <w:spacing w:line="276" w:lineRule="auto"/>
        <w:rPr>
          <w:sz w:val="24"/>
          <w:szCs w:val="24"/>
        </w:rPr>
      </w:pPr>
      <w:r w:rsidRPr="00212545">
        <w:rPr>
          <w:sz w:val="24"/>
          <w:szCs w:val="24"/>
        </w:rPr>
        <w:t xml:space="preserve">This test enables the court to determine whether there is a "reasonable possibility" of persecution on account of the applicant's protected ground. </w:t>
      </w:r>
    </w:p>
    <w:p w14:paraId="3A0B3317" w14:textId="77777777" w:rsidR="008F6468" w:rsidRDefault="008F6468" w:rsidP="008F6468">
      <w:pPr>
        <w:spacing w:line="276" w:lineRule="auto"/>
        <w:rPr>
          <w:sz w:val="24"/>
          <w:szCs w:val="24"/>
        </w:rPr>
      </w:pPr>
    </w:p>
    <w:p w14:paraId="6FBCBBA5" w14:textId="05494981" w:rsidR="008F6468" w:rsidRDefault="008F6468" w:rsidP="0051450C">
      <w:pPr>
        <w:spacing w:line="276" w:lineRule="auto"/>
        <w:ind w:firstLine="720"/>
        <w:rPr>
          <w:sz w:val="24"/>
          <w:szCs w:val="24"/>
        </w:rPr>
      </w:pPr>
      <w:r>
        <w:rPr>
          <w:sz w:val="24"/>
          <w:szCs w:val="24"/>
        </w:rPr>
        <w:t xml:space="preserve">Mr. </w:t>
      </w:r>
      <w:r w:rsidR="00E22E47">
        <w:rPr>
          <w:sz w:val="24"/>
          <w:szCs w:val="24"/>
        </w:rPr>
        <w:t>X</w:t>
      </w:r>
      <w:r>
        <w:rPr>
          <w:sz w:val="24"/>
          <w:szCs w:val="24"/>
        </w:rPr>
        <w:t xml:space="preserve"> has </w:t>
      </w:r>
      <w:r w:rsidRPr="00212545">
        <w:rPr>
          <w:sz w:val="24"/>
          <w:szCs w:val="24"/>
        </w:rPr>
        <w:t>provide</w:t>
      </w:r>
      <w:r>
        <w:rPr>
          <w:sz w:val="24"/>
          <w:szCs w:val="24"/>
        </w:rPr>
        <w:t>d</w:t>
      </w:r>
      <w:r w:rsidRPr="00212545">
        <w:rPr>
          <w:sz w:val="24"/>
          <w:szCs w:val="24"/>
        </w:rPr>
        <w:t xml:space="preserve"> evidence (1) that he has </w:t>
      </w:r>
      <w:r w:rsidR="0074504E">
        <w:rPr>
          <w:sz w:val="24"/>
          <w:szCs w:val="24"/>
        </w:rPr>
        <w:t>numerous</w:t>
      </w:r>
      <w:r w:rsidRPr="00212545">
        <w:rPr>
          <w:sz w:val="24"/>
          <w:szCs w:val="24"/>
        </w:rPr>
        <w:t xml:space="preserve"> belief</w:t>
      </w:r>
      <w:r w:rsidR="007F7D5C">
        <w:rPr>
          <w:sz w:val="24"/>
          <w:szCs w:val="24"/>
        </w:rPr>
        <w:t>s and</w:t>
      </w:r>
      <w:r w:rsidRPr="00212545">
        <w:rPr>
          <w:sz w:val="24"/>
          <w:szCs w:val="24"/>
        </w:rPr>
        <w:t xml:space="preserve"> characteristic</w:t>
      </w:r>
      <w:r w:rsidR="007F7D5C">
        <w:rPr>
          <w:sz w:val="24"/>
          <w:szCs w:val="24"/>
        </w:rPr>
        <w:t>s</w:t>
      </w:r>
      <w:r w:rsidR="00935062">
        <w:rPr>
          <w:sz w:val="24"/>
          <w:szCs w:val="24"/>
        </w:rPr>
        <w:t xml:space="preserve">, listed above, </w:t>
      </w:r>
      <w:r w:rsidRPr="00212545">
        <w:rPr>
          <w:sz w:val="24"/>
          <w:szCs w:val="24"/>
        </w:rPr>
        <w:t xml:space="preserve">that </w:t>
      </w:r>
      <w:r w:rsidR="007F7D5C">
        <w:rPr>
          <w:sz w:val="24"/>
          <w:szCs w:val="24"/>
        </w:rPr>
        <w:t>the Taliban and ISIS-K</w:t>
      </w:r>
      <w:r w:rsidRPr="00212545">
        <w:rPr>
          <w:sz w:val="24"/>
          <w:szCs w:val="24"/>
        </w:rPr>
        <w:t xml:space="preserve"> seek to overcome by </w:t>
      </w:r>
      <w:r w:rsidR="002B0C31">
        <w:rPr>
          <w:sz w:val="24"/>
          <w:szCs w:val="24"/>
        </w:rPr>
        <w:t xml:space="preserve">harming </w:t>
      </w:r>
      <w:r w:rsidR="00691EED">
        <w:rPr>
          <w:sz w:val="24"/>
          <w:szCs w:val="24"/>
        </w:rPr>
        <w:t>o</w:t>
      </w:r>
      <w:r w:rsidR="002B0C31">
        <w:rPr>
          <w:sz w:val="24"/>
          <w:szCs w:val="24"/>
        </w:rPr>
        <w:t>r killing him</w:t>
      </w:r>
      <w:r w:rsidR="001E5307">
        <w:rPr>
          <w:sz w:val="24"/>
          <w:szCs w:val="24"/>
        </w:rPr>
        <w:t>,</w:t>
      </w:r>
      <w:r w:rsidRPr="00212545">
        <w:rPr>
          <w:sz w:val="24"/>
          <w:szCs w:val="24"/>
        </w:rPr>
        <w:t xml:space="preserve"> that the </w:t>
      </w:r>
      <w:r w:rsidR="007F7D5C">
        <w:rPr>
          <w:sz w:val="24"/>
          <w:szCs w:val="24"/>
        </w:rPr>
        <w:t xml:space="preserve">Taliban </w:t>
      </w:r>
      <w:r w:rsidR="007F7D5C">
        <w:rPr>
          <w:sz w:val="24"/>
          <w:szCs w:val="24"/>
        </w:rPr>
        <w:lastRenderedPageBreak/>
        <w:t>and ISIS-K</w:t>
      </w:r>
      <w:r w:rsidRPr="00212545">
        <w:rPr>
          <w:sz w:val="24"/>
          <w:szCs w:val="24"/>
        </w:rPr>
        <w:t xml:space="preserve"> ha</w:t>
      </w:r>
      <w:r w:rsidR="007F7D5C">
        <w:rPr>
          <w:sz w:val="24"/>
          <w:szCs w:val="24"/>
        </w:rPr>
        <w:t>ve</w:t>
      </w:r>
      <w:r w:rsidRPr="00212545">
        <w:rPr>
          <w:sz w:val="24"/>
          <w:szCs w:val="24"/>
        </w:rPr>
        <w:t xml:space="preserve"> the (2) capability and (3) inclination to </w:t>
      </w:r>
      <w:r w:rsidR="00691EED">
        <w:rPr>
          <w:sz w:val="24"/>
          <w:szCs w:val="24"/>
        </w:rPr>
        <w:t>harm or kill him</w:t>
      </w:r>
      <w:r w:rsidRPr="00212545">
        <w:rPr>
          <w:sz w:val="24"/>
          <w:szCs w:val="24"/>
        </w:rPr>
        <w:t xml:space="preserve">, and (4) that the </w:t>
      </w:r>
      <w:r w:rsidR="007F7D5C">
        <w:rPr>
          <w:sz w:val="24"/>
          <w:szCs w:val="24"/>
        </w:rPr>
        <w:t>Taliban and ISIS-K</w:t>
      </w:r>
      <w:r w:rsidR="00E67A93">
        <w:rPr>
          <w:sz w:val="24"/>
          <w:szCs w:val="24"/>
        </w:rPr>
        <w:t xml:space="preserve"> are</w:t>
      </w:r>
      <w:r w:rsidRPr="00212545">
        <w:rPr>
          <w:sz w:val="24"/>
          <w:szCs w:val="24"/>
        </w:rPr>
        <w:t>, or could become, aware of the applicant's possession of the disfavored belief or characteristic.</w:t>
      </w:r>
      <w:r w:rsidR="009E030A">
        <w:rPr>
          <w:sz w:val="24"/>
          <w:szCs w:val="24"/>
        </w:rPr>
        <w:t xml:space="preserve"> </w:t>
      </w:r>
      <w:r>
        <w:rPr>
          <w:sz w:val="24"/>
          <w:szCs w:val="24"/>
        </w:rPr>
        <w:t xml:space="preserve">The house raid and ransack by the Taliban looking for </w:t>
      </w:r>
      <w:r w:rsidR="002B064A">
        <w:rPr>
          <w:sz w:val="24"/>
          <w:szCs w:val="24"/>
        </w:rPr>
        <w:t>musical instruments</w:t>
      </w:r>
      <w:r w:rsidR="00B50E4C">
        <w:rPr>
          <w:sz w:val="24"/>
          <w:szCs w:val="24"/>
        </w:rPr>
        <w:t xml:space="preserve"> at Mr. </w:t>
      </w:r>
      <w:r w:rsidR="00E22E47">
        <w:rPr>
          <w:sz w:val="24"/>
          <w:szCs w:val="24"/>
        </w:rPr>
        <w:t>X</w:t>
      </w:r>
      <w:r w:rsidR="00B50E4C">
        <w:rPr>
          <w:sz w:val="24"/>
          <w:szCs w:val="24"/>
        </w:rPr>
        <w:t>’s family home in Kabul</w:t>
      </w:r>
      <w:r w:rsidR="002B064A">
        <w:rPr>
          <w:sz w:val="24"/>
          <w:szCs w:val="24"/>
        </w:rPr>
        <w:t xml:space="preserve">, </w:t>
      </w:r>
      <w:r w:rsidR="00B50E4C">
        <w:rPr>
          <w:sz w:val="24"/>
          <w:szCs w:val="24"/>
        </w:rPr>
        <w:t xml:space="preserve">followed by detention of his older brother, whom they assumed owned and played the instruments, </w:t>
      </w:r>
      <w:r w:rsidR="00B83AA8">
        <w:rPr>
          <w:sz w:val="24"/>
          <w:szCs w:val="24"/>
        </w:rPr>
        <w:t>is one example</w:t>
      </w:r>
      <w:r w:rsidR="00D434F8">
        <w:rPr>
          <w:sz w:val="24"/>
          <w:szCs w:val="24"/>
        </w:rPr>
        <w:t xml:space="preserve"> of this</w:t>
      </w:r>
      <w:r w:rsidR="00B83AA8">
        <w:rPr>
          <w:sz w:val="24"/>
          <w:szCs w:val="24"/>
        </w:rPr>
        <w:t>.</w:t>
      </w:r>
      <w:r w:rsidR="0051450C">
        <w:rPr>
          <w:sz w:val="24"/>
          <w:szCs w:val="24"/>
        </w:rPr>
        <w:t xml:space="preserve"> </w:t>
      </w:r>
      <w:r>
        <w:rPr>
          <w:sz w:val="24"/>
          <w:szCs w:val="24"/>
        </w:rPr>
        <w:t xml:space="preserve">Accordingly, </w:t>
      </w:r>
      <w:r w:rsidRPr="00212545">
        <w:rPr>
          <w:sz w:val="24"/>
          <w:szCs w:val="24"/>
        </w:rPr>
        <w:t xml:space="preserve">Mr. </w:t>
      </w:r>
      <w:r w:rsidR="00E22E47">
        <w:rPr>
          <w:sz w:val="24"/>
          <w:szCs w:val="24"/>
        </w:rPr>
        <w:t>X</w:t>
      </w:r>
      <w:r w:rsidRPr="00212545">
        <w:rPr>
          <w:sz w:val="24"/>
          <w:szCs w:val="24"/>
        </w:rPr>
        <w:t xml:space="preserve">’s personal testimony, as well as the voluminous country conditions evidence included with this application, </w:t>
      </w:r>
      <w:r>
        <w:rPr>
          <w:sz w:val="24"/>
          <w:szCs w:val="24"/>
        </w:rPr>
        <w:t xml:space="preserve">establish </w:t>
      </w:r>
      <w:r w:rsidRPr="00212545">
        <w:rPr>
          <w:sz w:val="24"/>
          <w:szCs w:val="24"/>
        </w:rPr>
        <w:t xml:space="preserve">Mr. </w:t>
      </w:r>
      <w:r w:rsidR="00E22E47">
        <w:rPr>
          <w:sz w:val="24"/>
          <w:szCs w:val="24"/>
        </w:rPr>
        <w:t>X</w:t>
      </w:r>
      <w:r w:rsidRPr="00212545">
        <w:rPr>
          <w:sz w:val="24"/>
          <w:szCs w:val="24"/>
        </w:rPr>
        <w:t>’s well-founded fear of persecution in Afghanistan on account of his protected grounds.</w:t>
      </w:r>
    </w:p>
    <w:p w14:paraId="35136B85" w14:textId="77777777" w:rsidR="00035EED" w:rsidRPr="00212545" w:rsidRDefault="00035EED" w:rsidP="00CC1181">
      <w:pPr>
        <w:spacing w:line="276" w:lineRule="auto"/>
        <w:rPr>
          <w:sz w:val="24"/>
          <w:szCs w:val="24"/>
          <w:highlight w:val="yellow"/>
        </w:rPr>
      </w:pPr>
    </w:p>
    <w:p w14:paraId="0F9315DA" w14:textId="705EC8A3" w:rsidR="006410E4" w:rsidRPr="00212545" w:rsidRDefault="006410E4" w:rsidP="004A0A86">
      <w:pPr>
        <w:pStyle w:val="ListParagraph"/>
        <w:numPr>
          <w:ilvl w:val="0"/>
          <w:numId w:val="9"/>
        </w:numPr>
        <w:spacing w:line="276" w:lineRule="auto"/>
        <w:rPr>
          <w:b/>
          <w:bCs/>
          <w:sz w:val="24"/>
          <w:szCs w:val="24"/>
        </w:rPr>
      </w:pPr>
      <w:r w:rsidRPr="00212545">
        <w:rPr>
          <w:b/>
          <w:bCs/>
          <w:sz w:val="24"/>
          <w:szCs w:val="24"/>
        </w:rPr>
        <w:t xml:space="preserve">Mr. </w:t>
      </w:r>
      <w:r w:rsidR="00E22E47">
        <w:rPr>
          <w:b/>
          <w:bCs/>
          <w:sz w:val="24"/>
          <w:szCs w:val="24"/>
        </w:rPr>
        <w:t>X</w:t>
      </w:r>
      <w:r w:rsidR="00115F34" w:rsidRPr="00212545">
        <w:rPr>
          <w:b/>
          <w:bCs/>
          <w:sz w:val="24"/>
          <w:szCs w:val="24"/>
        </w:rPr>
        <w:t xml:space="preserve"> </w:t>
      </w:r>
      <w:r w:rsidRPr="00212545">
        <w:rPr>
          <w:b/>
          <w:bCs/>
          <w:sz w:val="24"/>
          <w:szCs w:val="24"/>
        </w:rPr>
        <w:t xml:space="preserve">is Unable to Avail Himself of the Protection of </w:t>
      </w:r>
      <w:r w:rsidR="00115F34" w:rsidRPr="00212545">
        <w:rPr>
          <w:b/>
          <w:bCs/>
          <w:sz w:val="24"/>
          <w:szCs w:val="24"/>
        </w:rPr>
        <w:t xml:space="preserve">the </w:t>
      </w:r>
      <w:r w:rsidR="00CC1181">
        <w:rPr>
          <w:b/>
          <w:bCs/>
          <w:sz w:val="24"/>
          <w:szCs w:val="24"/>
        </w:rPr>
        <w:t>Afghanistan Government.</w:t>
      </w:r>
    </w:p>
    <w:p w14:paraId="69F2D98C" w14:textId="77777777" w:rsidR="006410E4" w:rsidRPr="00212545" w:rsidRDefault="006410E4" w:rsidP="006410E4">
      <w:pPr>
        <w:spacing w:line="276" w:lineRule="auto"/>
        <w:rPr>
          <w:sz w:val="24"/>
          <w:szCs w:val="24"/>
          <w:highlight w:val="yellow"/>
        </w:rPr>
      </w:pPr>
    </w:p>
    <w:p w14:paraId="176A8A2C" w14:textId="20FA81F7" w:rsidR="00CD522B" w:rsidRPr="00212545" w:rsidRDefault="00115F34" w:rsidP="00115F34">
      <w:pPr>
        <w:spacing w:line="276" w:lineRule="auto"/>
        <w:ind w:firstLine="720"/>
        <w:rPr>
          <w:sz w:val="24"/>
          <w:szCs w:val="24"/>
        </w:rPr>
      </w:pPr>
      <w:r w:rsidRPr="00212545">
        <w:rPr>
          <w:sz w:val="24"/>
          <w:szCs w:val="24"/>
        </w:rPr>
        <w:t xml:space="preserve">Since the Taliban took over Afghanistan last August, they have been </w:t>
      </w:r>
      <w:r w:rsidR="00CD522B" w:rsidRPr="00212545">
        <w:rPr>
          <w:sz w:val="24"/>
          <w:szCs w:val="24"/>
        </w:rPr>
        <w:t xml:space="preserve">in control of the country, </w:t>
      </w:r>
      <w:r w:rsidRPr="00212545">
        <w:rPr>
          <w:sz w:val="24"/>
          <w:szCs w:val="24"/>
        </w:rPr>
        <w:t>acting as the national government. Regardless of whether the United Nations or the United States recognizes them as an official government, there is no other</w:t>
      </w:r>
      <w:r w:rsidR="00CC1181">
        <w:rPr>
          <w:sz w:val="24"/>
          <w:szCs w:val="24"/>
        </w:rPr>
        <w:t xml:space="preserve"> Afghanistan</w:t>
      </w:r>
      <w:r w:rsidRPr="00212545">
        <w:rPr>
          <w:sz w:val="24"/>
          <w:szCs w:val="24"/>
        </w:rPr>
        <w:t xml:space="preserve"> government that Mr. </w:t>
      </w:r>
      <w:r w:rsidR="00E22E47">
        <w:rPr>
          <w:sz w:val="24"/>
          <w:szCs w:val="24"/>
        </w:rPr>
        <w:t>X</w:t>
      </w:r>
      <w:r w:rsidRPr="00212545">
        <w:rPr>
          <w:sz w:val="24"/>
          <w:szCs w:val="24"/>
        </w:rPr>
        <w:t xml:space="preserve"> could avail himself to for protection from the Taliban. </w:t>
      </w:r>
      <w:r w:rsidR="00CD522B" w:rsidRPr="00212545">
        <w:rPr>
          <w:sz w:val="24"/>
          <w:szCs w:val="24"/>
        </w:rPr>
        <w:t xml:space="preserve">As the Taliban is both the acting government and his potential persecutor, Mr. </w:t>
      </w:r>
      <w:r w:rsidR="00E22E47">
        <w:rPr>
          <w:sz w:val="24"/>
          <w:szCs w:val="24"/>
        </w:rPr>
        <w:t>X</w:t>
      </w:r>
      <w:r w:rsidR="00CD522B" w:rsidRPr="00212545">
        <w:rPr>
          <w:sz w:val="24"/>
          <w:szCs w:val="24"/>
        </w:rPr>
        <w:t xml:space="preserve"> is unable to avail himself to the acting government for protection from his potential persecutor. </w:t>
      </w:r>
    </w:p>
    <w:p w14:paraId="3BF7DA6F" w14:textId="2E8399EF" w:rsidR="00CD522B" w:rsidRPr="00212545" w:rsidRDefault="00CD522B" w:rsidP="00115F34">
      <w:pPr>
        <w:spacing w:line="276" w:lineRule="auto"/>
        <w:ind w:firstLine="720"/>
        <w:rPr>
          <w:sz w:val="24"/>
          <w:szCs w:val="24"/>
        </w:rPr>
      </w:pPr>
    </w:p>
    <w:p w14:paraId="09B535DA" w14:textId="7608FB15" w:rsidR="00CD522B" w:rsidRPr="00212545" w:rsidRDefault="00CD522B" w:rsidP="00115F34">
      <w:pPr>
        <w:spacing w:line="276" w:lineRule="auto"/>
        <w:ind w:firstLine="720"/>
        <w:rPr>
          <w:sz w:val="24"/>
          <w:szCs w:val="24"/>
        </w:rPr>
      </w:pPr>
      <w:r w:rsidRPr="00212545">
        <w:rPr>
          <w:sz w:val="24"/>
          <w:szCs w:val="24"/>
        </w:rPr>
        <w:t xml:space="preserve">The Taliban has repeated announced amnesty for certain individuals like previous Afghan government officials who feared Taliban retaliation, only to then hunt down and kill these promised recipients of this amnesty. The Taliban has repeatedly announced </w:t>
      </w:r>
      <w:r w:rsidR="00844FA5" w:rsidRPr="00212545">
        <w:rPr>
          <w:sz w:val="24"/>
          <w:szCs w:val="24"/>
        </w:rPr>
        <w:t xml:space="preserve">that they will be less restrictive and less harsh on gender equality activists, only to then tighten their restrictions and target and silence gender equality advocates. The Taliban cannot be trusted to protect Mr. </w:t>
      </w:r>
      <w:r w:rsidR="00E22E47">
        <w:rPr>
          <w:sz w:val="24"/>
          <w:szCs w:val="24"/>
        </w:rPr>
        <w:t>X</w:t>
      </w:r>
      <w:r w:rsidR="00844FA5" w:rsidRPr="00212545">
        <w:rPr>
          <w:sz w:val="24"/>
          <w:szCs w:val="24"/>
        </w:rPr>
        <w:t xml:space="preserve"> from Taliban persecution.</w:t>
      </w:r>
    </w:p>
    <w:p w14:paraId="32077470" w14:textId="77777777" w:rsidR="00B800EF" w:rsidRPr="00212545" w:rsidRDefault="00B800EF" w:rsidP="0007475F">
      <w:pPr>
        <w:spacing w:line="276" w:lineRule="auto"/>
        <w:rPr>
          <w:sz w:val="24"/>
          <w:szCs w:val="24"/>
          <w:highlight w:val="yellow"/>
        </w:rPr>
      </w:pPr>
    </w:p>
    <w:p w14:paraId="635C6048" w14:textId="666EBD5F" w:rsidR="003A6926" w:rsidRPr="00212545" w:rsidRDefault="003A6926" w:rsidP="004A0A86">
      <w:pPr>
        <w:pStyle w:val="ListParagraph"/>
        <w:numPr>
          <w:ilvl w:val="0"/>
          <w:numId w:val="9"/>
        </w:numPr>
        <w:spacing w:line="276" w:lineRule="auto"/>
        <w:rPr>
          <w:b/>
          <w:bCs/>
          <w:sz w:val="24"/>
          <w:szCs w:val="24"/>
        </w:rPr>
      </w:pPr>
      <w:r w:rsidRPr="00212545">
        <w:rPr>
          <w:b/>
          <w:bCs/>
          <w:sz w:val="24"/>
          <w:szCs w:val="24"/>
        </w:rPr>
        <w:t>Mr.</w:t>
      </w:r>
      <w:r w:rsidR="00EA2225" w:rsidRPr="00212545">
        <w:rPr>
          <w:b/>
          <w:bCs/>
          <w:sz w:val="24"/>
          <w:szCs w:val="24"/>
        </w:rPr>
        <w:t xml:space="preserve"> </w:t>
      </w:r>
      <w:r w:rsidR="00E22E47">
        <w:rPr>
          <w:b/>
          <w:bCs/>
          <w:sz w:val="24"/>
          <w:szCs w:val="24"/>
        </w:rPr>
        <w:t>X</w:t>
      </w:r>
      <w:r w:rsidRPr="00212545">
        <w:rPr>
          <w:b/>
          <w:bCs/>
          <w:sz w:val="24"/>
          <w:szCs w:val="24"/>
        </w:rPr>
        <w:t xml:space="preserve"> is Unable to Relocate </w:t>
      </w:r>
      <w:r w:rsidR="00CC1181">
        <w:rPr>
          <w:b/>
          <w:bCs/>
          <w:sz w:val="24"/>
          <w:szCs w:val="24"/>
        </w:rPr>
        <w:t>Within Afghanistan</w:t>
      </w:r>
      <w:r w:rsidR="00F8084C" w:rsidRPr="00212545">
        <w:rPr>
          <w:b/>
          <w:bCs/>
          <w:sz w:val="24"/>
          <w:szCs w:val="24"/>
        </w:rPr>
        <w:t>.</w:t>
      </w:r>
    </w:p>
    <w:p w14:paraId="01C57051" w14:textId="77777777" w:rsidR="003A6926" w:rsidRPr="00212545" w:rsidRDefault="003A6926" w:rsidP="003A6926">
      <w:pPr>
        <w:spacing w:line="276" w:lineRule="auto"/>
        <w:rPr>
          <w:sz w:val="24"/>
          <w:szCs w:val="24"/>
        </w:rPr>
      </w:pPr>
    </w:p>
    <w:p w14:paraId="26959ED6" w14:textId="77777777" w:rsidR="00AB6051" w:rsidRPr="00212545" w:rsidRDefault="00AB6051" w:rsidP="00AB6051">
      <w:pPr>
        <w:spacing w:line="276" w:lineRule="auto"/>
        <w:ind w:firstLine="720"/>
        <w:rPr>
          <w:sz w:val="24"/>
          <w:szCs w:val="24"/>
        </w:rPr>
      </w:pPr>
      <w:r w:rsidRPr="00212545">
        <w:rPr>
          <w:sz w:val="24"/>
          <w:szCs w:val="24"/>
        </w:rPr>
        <w:t xml:space="preserve">“In cases in which the persecutor is a government…it shall be presumed that internal relocation would not be reasonable, unless DHS establishes by a preponderance of the evidence that, under all the circumstances, it would be reasonable for the applicant to relocate.” 8 C.F.R. 208.13(b)(3)(ii). </w:t>
      </w:r>
    </w:p>
    <w:p w14:paraId="443FA34C" w14:textId="77777777" w:rsidR="00AB6051" w:rsidRPr="00212545" w:rsidRDefault="00AB6051" w:rsidP="00AB6051">
      <w:pPr>
        <w:spacing w:line="276" w:lineRule="auto"/>
        <w:ind w:firstLine="720"/>
        <w:rPr>
          <w:sz w:val="24"/>
          <w:szCs w:val="24"/>
        </w:rPr>
      </w:pPr>
    </w:p>
    <w:p w14:paraId="724FBF6E" w14:textId="6716168F" w:rsidR="00AB6051" w:rsidRPr="00212545" w:rsidRDefault="00AB6051" w:rsidP="00AB6051">
      <w:pPr>
        <w:spacing w:line="276" w:lineRule="auto"/>
        <w:ind w:firstLine="720"/>
        <w:rPr>
          <w:sz w:val="24"/>
          <w:szCs w:val="24"/>
        </w:rPr>
      </w:pPr>
      <w:r w:rsidRPr="00212545">
        <w:rPr>
          <w:sz w:val="24"/>
          <w:szCs w:val="24"/>
        </w:rPr>
        <w:t>Here, the Taliban is the acting government of Afghanistan. Even if the United States doesn’t recognize the Taliban as an official government, the Taliban is the closest thing to a government in Afghanistan. Accordingly, the persecutor here is the government</w:t>
      </w:r>
      <w:r w:rsidR="00AE4C18" w:rsidRPr="00212545">
        <w:rPr>
          <w:sz w:val="24"/>
          <w:szCs w:val="24"/>
        </w:rPr>
        <w:t xml:space="preserve"> and it shall be presumed that internal relocation would not be reasonable. </w:t>
      </w:r>
    </w:p>
    <w:p w14:paraId="726772E7" w14:textId="3B80C5B6" w:rsidR="00AB6051" w:rsidRPr="00212545" w:rsidRDefault="00AB6051" w:rsidP="00AB6051">
      <w:pPr>
        <w:spacing w:line="276" w:lineRule="auto"/>
        <w:ind w:firstLine="720"/>
        <w:rPr>
          <w:sz w:val="24"/>
          <w:szCs w:val="24"/>
        </w:rPr>
      </w:pPr>
    </w:p>
    <w:p w14:paraId="58F5EC74" w14:textId="5D32ADAF" w:rsidR="00844FA5" w:rsidRPr="00212545" w:rsidRDefault="00AE4C18" w:rsidP="00844FA5">
      <w:pPr>
        <w:spacing w:line="276" w:lineRule="auto"/>
        <w:ind w:firstLine="720"/>
        <w:rPr>
          <w:sz w:val="24"/>
          <w:szCs w:val="24"/>
        </w:rPr>
      </w:pPr>
      <w:r w:rsidRPr="00212545">
        <w:rPr>
          <w:sz w:val="24"/>
          <w:szCs w:val="24"/>
        </w:rPr>
        <w:t xml:space="preserve">DHS could not establish by a preponderance of the evidence that, under all the circumstances, it would be reasonable for the applicant to relocate. </w:t>
      </w:r>
      <w:r w:rsidR="00844FA5" w:rsidRPr="00212545">
        <w:rPr>
          <w:sz w:val="24"/>
          <w:szCs w:val="24"/>
        </w:rPr>
        <w:t xml:space="preserve">There is no safe place for Mr. </w:t>
      </w:r>
      <w:r w:rsidR="00E22E47">
        <w:rPr>
          <w:sz w:val="24"/>
          <w:szCs w:val="24"/>
        </w:rPr>
        <w:t>X</w:t>
      </w:r>
      <w:r w:rsidR="00844FA5" w:rsidRPr="00212545">
        <w:rPr>
          <w:sz w:val="24"/>
          <w:szCs w:val="24"/>
        </w:rPr>
        <w:t xml:space="preserve"> within Afghanistan. The Taliban controls the majority of the country.  Wherever the Taliban </w:t>
      </w:r>
      <w:r w:rsidR="00844FA5" w:rsidRPr="00212545">
        <w:rPr>
          <w:sz w:val="24"/>
          <w:szCs w:val="24"/>
        </w:rPr>
        <w:lastRenderedPageBreak/>
        <w:t>are, they would find him and persecute him. In the parts of the country where the Taliban is fighting ISIS-K</w:t>
      </w:r>
      <w:r w:rsidR="00EA3813" w:rsidRPr="00212545">
        <w:rPr>
          <w:sz w:val="24"/>
          <w:szCs w:val="24"/>
        </w:rPr>
        <w:t xml:space="preserve"> for control</w:t>
      </w:r>
      <w:r w:rsidR="00844FA5" w:rsidRPr="00212545">
        <w:rPr>
          <w:sz w:val="24"/>
          <w:szCs w:val="24"/>
        </w:rPr>
        <w:t xml:space="preserve">, Mr. </w:t>
      </w:r>
      <w:r w:rsidR="00E22E47">
        <w:rPr>
          <w:sz w:val="24"/>
          <w:szCs w:val="24"/>
        </w:rPr>
        <w:t>X</w:t>
      </w:r>
      <w:r w:rsidR="00844FA5" w:rsidRPr="00212545">
        <w:rPr>
          <w:sz w:val="24"/>
          <w:szCs w:val="24"/>
        </w:rPr>
        <w:t xml:space="preserve"> would still be in danger, as </w:t>
      </w:r>
      <w:proofErr w:type="gramStart"/>
      <w:r w:rsidR="00844FA5" w:rsidRPr="00212545">
        <w:rPr>
          <w:sz w:val="24"/>
          <w:szCs w:val="24"/>
        </w:rPr>
        <w:t>both of these</w:t>
      </w:r>
      <w:proofErr w:type="gramEnd"/>
      <w:r w:rsidR="00844FA5" w:rsidRPr="00212545">
        <w:rPr>
          <w:sz w:val="24"/>
          <w:szCs w:val="24"/>
        </w:rPr>
        <w:t xml:space="preserve"> radical extremist groups would seek to harm him.</w:t>
      </w:r>
    </w:p>
    <w:p w14:paraId="793735C0" w14:textId="56160095" w:rsidR="00844FA5" w:rsidRPr="00212545" w:rsidRDefault="00844FA5" w:rsidP="00844FA5">
      <w:pPr>
        <w:spacing w:line="276" w:lineRule="auto"/>
        <w:ind w:firstLine="720"/>
        <w:rPr>
          <w:sz w:val="24"/>
          <w:szCs w:val="24"/>
        </w:rPr>
      </w:pPr>
    </w:p>
    <w:p w14:paraId="100A2F8A" w14:textId="3D5EEE13" w:rsidR="00A361E5" w:rsidRPr="00212545" w:rsidRDefault="00844FA5" w:rsidP="00844FA5">
      <w:pPr>
        <w:spacing w:line="276" w:lineRule="auto"/>
        <w:ind w:firstLine="720"/>
        <w:rPr>
          <w:sz w:val="24"/>
          <w:szCs w:val="24"/>
        </w:rPr>
      </w:pPr>
      <w:r w:rsidRPr="00212545">
        <w:rPr>
          <w:sz w:val="24"/>
          <w:szCs w:val="24"/>
        </w:rPr>
        <w:t xml:space="preserve">Furthermore, even if there was a chance Mr. </w:t>
      </w:r>
      <w:r w:rsidR="00E22E47">
        <w:rPr>
          <w:sz w:val="24"/>
          <w:szCs w:val="24"/>
        </w:rPr>
        <w:t>X</w:t>
      </w:r>
      <w:r w:rsidRPr="00212545">
        <w:rPr>
          <w:sz w:val="24"/>
          <w:szCs w:val="24"/>
        </w:rPr>
        <w:t xml:space="preserve"> could live safely in some part of Afghanistan, he would not be able to get there safely. </w:t>
      </w:r>
      <w:r w:rsidR="00EA3813" w:rsidRPr="00212545">
        <w:rPr>
          <w:sz w:val="24"/>
          <w:szCs w:val="24"/>
        </w:rPr>
        <w:t xml:space="preserve">As soon as Mr. </w:t>
      </w:r>
      <w:r w:rsidR="00E22E47">
        <w:rPr>
          <w:sz w:val="24"/>
          <w:szCs w:val="24"/>
        </w:rPr>
        <w:t>X</w:t>
      </w:r>
      <w:r w:rsidR="00EA3813" w:rsidRPr="00212545">
        <w:rPr>
          <w:sz w:val="24"/>
          <w:szCs w:val="24"/>
        </w:rPr>
        <w:t xml:space="preserve"> </w:t>
      </w:r>
      <w:r w:rsidR="000D4B7E" w:rsidRPr="00212545">
        <w:rPr>
          <w:sz w:val="24"/>
          <w:szCs w:val="24"/>
        </w:rPr>
        <w:t xml:space="preserve">would </w:t>
      </w:r>
      <w:r w:rsidR="00EA3813" w:rsidRPr="00212545">
        <w:rPr>
          <w:sz w:val="24"/>
          <w:szCs w:val="24"/>
        </w:rPr>
        <w:t xml:space="preserve">arrive in the country, whether at an airport or crossing a border, a Taliban agent would inspect his passport and see that he came from the United States where he was studying at Cornell University. </w:t>
      </w:r>
      <w:r w:rsidR="000D4B7E" w:rsidRPr="00212545">
        <w:rPr>
          <w:sz w:val="24"/>
          <w:szCs w:val="24"/>
        </w:rPr>
        <w:t xml:space="preserve">The Taliban target people associated with the United States. </w:t>
      </w:r>
      <w:r w:rsidR="00EA3813" w:rsidRPr="00212545">
        <w:rPr>
          <w:sz w:val="24"/>
          <w:szCs w:val="24"/>
        </w:rPr>
        <w:t>They would also see his name “</w:t>
      </w:r>
      <w:r w:rsidR="00E22E47">
        <w:rPr>
          <w:sz w:val="24"/>
          <w:szCs w:val="24"/>
        </w:rPr>
        <w:t>X</w:t>
      </w:r>
      <w:r w:rsidR="00EA3813" w:rsidRPr="00212545">
        <w:rPr>
          <w:sz w:val="24"/>
          <w:szCs w:val="24"/>
        </w:rPr>
        <w:t xml:space="preserve">” which would indicate to them that he is Shia, as this name is only used in Shia families. </w:t>
      </w:r>
      <w:r w:rsidR="000D4B7E" w:rsidRPr="00212545">
        <w:rPr>
          <w:sz w:val="24"/>
          <w:szCs w:val="24"/>
        </w:rPr>
        <w:t xml:space="preserve">The Taliban have been targeting Shias. </w:t>
      </w:r>
      <w:r w:rsidR="00EA3813" w:rsidRPr="00212545">
        <w:rPr>
          <w:sz w:val="24"/>
          <w:szCs w:val="24"/>
        </w:rPr>
        <w:t xml:space="preserve">They would also see his birthplace listed as “Herat” which is predominantly </w:t>
      </w:r>
      <w:r w:rsidR="000D4B7E" w:rsidRPr="00212545">
        <w:rPr>
          <w:sz w:val="24"/>
          <w:szCs w:val="24"/>
        </w:rPr>
        <w:t>inhabited by</w:t>
      </w:r>
      <w:r w:rsidR="00EA3813" w:rsidRPr="00212545">
        <w:rPr>
          <w:sz w:val="24"/>
          <w:szCs w:val="24"/>
        </w:rPr>
        <w:t xml:space="preserve"> Tajiks. </w:t>
      </w:r>
      <w:r w:rsidR="00A361E5" w:rsidRPr="00212545">
        <w:rPr>
          <w:sz w:val="24"/>
          <w:szCs w:val="24"/>
        </w:rPr>
        <w:t xml:space="preserve">The Taliban have been targeting Tajiks. </w:t>
      </w:r>
      <w:r w:rsidR="00EA3813" w:rsidRPr="00212545">
        <w:rPr>
          <w:sz w:val="24"/>
          <w:szCs w:val="24"/>
        </w:rPr>
        <w:t xml:space="preserve">These are three traits that the Taliban would count as strikes against Mr. </w:t>
      </w:r>
      <w:r w:rsidR="00E22E47">
        <w:rPr>
          <w:sz w:val="24"/>
          <w:szCs w:val="24"/>
        </w:rPr>
        <w:t>X</w:t>
      </w:r>
      <w:r w:rsidR="00EA3813" w:rsidRPr="00212545">
        <w:rPr>
          <w:sz w:val="24"/>
          <w:szCs w:val="24"/>
        </w:rPr>
        <w:t xml:space="preserve">, and this would tip them off that he may be someone who opposes them. </w:t>
      </w:r>
    </w:p>
    <w:p w14:paraId="17E95B85" w14:textId="77777777" w:rsidR="00A361E5" w:rsidRPr="00212545" w:rsidRDefault="00A361E5" w:rsidP="00844FA5">
      <w:pPr>
        <w:spacing w:line="276" w:lineRule="auto"/>
        <w:ind w:firstLine="720"/>
        <w:rPr>
          <w:sz w:val="24"/>
          <w:szCs w:val="24"/>
        </w:rPr>
      </w:pPr>
    </w:p>
    <w:p w14:paraId="6F841B5E" w14:textId="40799613" w:rsidR="00844FA5" w:rsidRPr="00212545" w:rsidRDefault="00EA3813" w:rsidP="00A361E5">
      <w:pPr>
        <w:spacing w:line="276" w:lineRule="auto"/>
        <w:ind w:firstLine="720"/>
        <w:rPr>
          <w:sz w:val="24"/>
          <w:szCs w:val="24"/>
        </w:rPr>
      </w:pPr>
      <w:r w:rsidRPr="00212545">
        <w:rPr>
          <w:sz w:val="24"/>
          <w:szCs w:val="24"/>
        </w:rPr>
        <w:t xml:space="preserve">They would likely investigate </w:t>
      </w:r>
      <w:r w:rsidR="00A361E5" w:rsidRPr="00212545">
        <w:rPr>
          <w:sz w:val="24"/>
          <w:szCs w:val="24"/>
        </w:rPr>
        <w:t xml:space="preserve">Mr. </w:t>
      </w:r>
      <w:r w:rsidR="00E22E47">
        <w:rPr>
          <w:sz w:val="24"/>
          <w:szCs w:val="24"/>
        </w:rPr>
        <w:t>X</w:t>
      </w:r>
      <w:r w:rsidRPr="00212545">
        <w:rPr>
          <w:sz w:val="24"/>
          <w:szCs w:val="24"/>
        </w:rPr>
        <w:t xml:space="preserve"> and see his social media accounts which document him playing music</w:t>
      </w:r>
      <w:r w:rsidR="000D4B7E" w:rsidRPr="00212545">
        <w:rPr>
          <w:sz w:val="24"/>
          <w:szCs w:val="24"/>
        </w:rPr>
        <w:t xml:space="preserve">. They may learn more about him from his hometown, where his neighbors and high school teachers and peers (who opposed Mr. </w:t>
      </w:r>
      <w:r w:rsidR="00E22E47">
        <w:rPr>
          <w:sz w:val="24"/>
          <w:szCs w:val="24"/>
        </w:rPr>
        <w:t>X</w:t>
      </w:r>
      <w:r w:rsidR="000D4B7E" w:rsidRPr="00212545">
        <w:rPr>
          <w:sz w:val="24"/>
          <w:szCs w:val="24"/>
        </w:rPr>
        <w:t xml:space="preserve"> even before the Taliban took power) could easily leak to the Taliban how Mr. </w:t>
      </w:r>
      <w:r w:rsidR="00E22E47">
        <w:rPr>
          <w:sz w:val="24"/>
          <w:szCs w:val="24"/>
        </w:rPr>
        <w:t>X</w:t>
      </w:r>
      <w:r w:rsidR="000D4B7E" w:rsidRPr="00212545">
        <w:rPr>
          <w:sz w:val="24"/>
          <w:szCs w:val="24"/>
        </w:rPr>
        <w:t xml:space="preserve"> started the first music club at his high school, how he played and taught music, how his mother was a prominent doctor who worked for the previous Afghan government to empower women, or how his brother also volunteered for the previous Afghan government to empower women. The Taliban would likely</w:t>
      </w:r>
      <w:r w:rsidR="00A361E5" w:rsidRPr="00212545">
        <w:rPr>
          <w:sz w:val="24"/>
          <w:szCs w:val="24"/>
        </w:rPr>
        <w:t xml:space="preserve"> remember finding Mr. </w:t>
      </w:r>
      <w:r w:rsidR="00E22E47">
        <w:rPr>
          <w:sz w:val="24"/>
          <w:szCs w:val="24"/>
        </w:rPr>
        <w:t>X</w:t>
      </w:r>
      <w:r w:rsidR="00A361E5" w:rsidRPr="00212545">
        <w:rPr>
          <w:sz w:val="24"/>
          <w:szCs w:val="24"/>
        </w:rPr>
        <w:t xml:space="preserve">’s instruments in his family’s home, given how unusual this was and how against music the Taliban are. The Taliban would have so many reasons to target Mr. </w:t>
      </w:r>
      <w:r w:rsidR="00E22E47">
        <w:rPr>
          <w:sz w:val="24"/>
          <w:szCs w:val="24"/>
        </w:rPr>
        <w:t>X</w:t>
      </w:r>
      <w:r w:rsidR="00A361E5" w:rsidRPr="00212545">
        <w:rPr>
          <w:sz w:val="24"/>
          <w:szCs w:val="24"/>
        </w:rPr>
        <w:t xml:space="preserve">, and there would be nothing stopping them. </w:t>
      </w:r>
      <w:r w:rsidR="00EA2225" w:rsidRPr="00212545">
        <w:rPr>
          <w:sz w:val="24"/>
          <w:szCs w:val="24"/>
        </w:rPr>
        <w:t xml:space="preserve">It is too dangerous for Mr. </w:t>
      </w:r>
      <w:r w:rsidR="00E22E47">
        <w:rPr>
          <w:sz w:val="24"/>
          <w:szCs w:val="24"/>
        </w:rPr>
        <w:t>X</w:t>
      </w:r>
      <w:r w:rsidR="00EA2225" w:rsidRPr="00212545">
        <w:rPr>
          <w:sz w:val="24"/>
          <w:szCs w:val="24"/>
        </w:rPr>
        <w:t xml:space="preserve"> to return to Afghanistan.</w:t>
      </w:r>
    </w:p>
    <w:p w14:paraId="1332A49D" w14:textId="77777777" w:rsidR="0007475F" w:rsidRPr="00212545" w:rsidRDefault="0007475F" w:rsidP="0007475F">
      <w:pPr>
        <w:spacing w:line="276" w:lineRule="auto"/>
        <w:rPr>
          <w:sz w:val="24"/>
          <w:szCs w:val="24"/>
        </w:rPr>
      </w:pPr>
    </w:p>
    <w:p w14:paraId="2737968D" w14:textId="0C5F146D" w:rsidR="007640C2" w:rsidRPr="00212545" w:rsidRDefault="007640C2" w:rsidP="004A0A86">
      <w:pPr>
        <w:pStyle w:val="ListParagraph"/>
        <w:numPr>
          <w:ilvl w:val="0"/>
          <w:numId w:val="9"/>
        </w:numPr>
        <w:spacing w:line="276" w:lineRule="auto"/>
        <w:rPr>
          <w:b/>
          <w:bCs/>
          <w:sz w:val="24"/>
          <w:szCs w:val="24"/>
        </w:rPr>
      </w:pPr>
      <w:r w:rsidRPr="00212545">
        <w:rPr>
          <w:b/>
          <w:bCs/>
          <w:sz w:val="24"/>
          <w:szCs w:val="24"/>
        </w:rPr>
        <w:t>Conclusion</w:t>
      </w:r>
    </w:p>
    <w:p w14:paraId="7E699E04" w14:textId="77777777" w:rsidR="007640C2" w:rsidRPr="00212545" w:rsidRDefault="007640C2" w:rsidP="007640C2">
      <w:pPr>
        <w:spacing w:line="276" w:lineRule="auto"/>
        <w:rPr>
          <w:sz w:val="24"/>
          <w:szCs w:val="24"/>
        </w:rPr>
      </w:pPr>
    </w:p>
    <w:p w14:paraId="1990F014" w14:textId="0E981C11" w:rsidR="0083224D" w:rsidRDefault="007640C2">
      <w:pPr>
        <w:spacing w:line="276" w:lineRule="auto"/>
        <w:rPr>
          <w:sz w:val="24"/>
          <w:szCs w:val="24"/>
        </w:rPr>
      </w:pPr>
      <w:r w:rsidRPr="00212545">
        <w:rPr>
          <w:sz w:val="24"/>
          <w:szCs w:val="24"/>
        </w:rPr>
        <w:t xml:space="preserve">Based on the above, </w:t>
      </w:r>
      <w:proofErr w:type="gramStart"/>
      <w:r w:rsidRPr="00212545">
        <w:rPr>
          <w:sz w:val="24"/>
          <w:szCs w:val="24"/>
        </w:rPr>
        <w:t>it is clear that Mr.</w:t>
      </w:r>
      <w:proofErr w:type="gramEnd"/>
      <w:r w:rsidRPr="00212545">
        <w:rPr>
          <w:sz w:val="24"/>
          <w:szCs w:val="24"/>
        </w:rPr>
        <w:t xml:space="preserve"> </w:t>
      </w:r>
      <w:r w:rsidR="00E22E47">
        <w:rPr>
          <w:sz w:val="24"/>
          <w:szCs w:val="24"/>
        </w:rPr>
        <w:t>X</w:t>
      </w:r>
      <w:r w:rsidRPr="00212545">
        <w:rPr>
          <w:sz w:val="24"/>
          <w:szCs w:val="24"/>
        </w:rPr>
        <w:t xml:space="preserve"> satisfies the refugee definition found in the INA and meets all the legal requirements to receive a grant of asylum. We ask that you process this case and grant h</w:t>
      </w:r>
      <w:r w:rsidR="00C6259B" w:rsidRPr="00212545">
        <w:rPr>
          <w:sz w:val="24"/>
          <w:szCs w:val="24"/>
        </w:rPr>
        <w:t>is</w:t>
      </w:r>
      <w:r w:rsidRPr="00212545">
        <w:rPr>
          <w:sz w:val="24"/>
          <w:szCs w:val="24"/>
        </w:rPr>
        <w:t xml:space="preserve"> asylum request as early as possible.</w:t>
      </w:r>
    </w:p>
    <w:p w14:paraId="16D1F2D8" w14:textId="3F2D5D90" w:rsidR="00CC1181" w:rsidRDefault="00CC1181">
      <w:pPr>
        <w:spacing w:line="276" w:lineRule="auto"/>
        <w:rPr>
          <w:sz w:val="24"/>
          <w:szCs w:val="24"/>
        </w:rPr>
      </w:pPr>
    </w:p>
    <w:p w14:paraId="473B0CBA" w14:textId="3623C61F" w:rsidR="00CC1181" w:rsidRPr="00212545" w:rsidRDefault="00CC1181">
      <w:pPr>
        <w:spacing w:line="276" w:lineRule="auto"/>
        <w:rPr>
          <w:sz w:val="24"/>
          <w:szCs w:val="24"/>
        </w:rPr>
      </w:pPr>
    </w:p>
    <w:sectPr w:rsidR="00CC1181" w:rsidRPr="00212545" w:rsidSect="00ED2338">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72CDC" w14:textId="77777777" w:rsidR="00874168" w:rsidRDefault="00874168" w:rsidP="00ED2338">
      <w:pPr>
        <w:spacing w:line="240" w:lineRule="auto"/>
      </w:pPr>
      <w:r>
        <w:separator/>
      </w:r>
    </w:p>
  </w:endnote>
  <w:endnote w:type="continuationSeparator" w:id="0">
    <w:p w14:paraId="2924AF45" w14:textId="77777777" w:rsidR="00874168" w:rsidRDefault="00874168" w:rsidP="00ED23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172539"/>
      <w:docPartObj>
        <w:docPartGallery w:val="Page Numbers (Bottom of Page)"/>
        <w:docPartUnique/>
      </w:docPartObj>
    </w:sdtPr>
    <w:sdtEndPr>
      <w:rPr>
        <w:noProof/>
      </w:rPr>
    </w:sdtEndPr>
    <w:sdtContent>
      <w:p w14:paraId="04155F67" w14:textId="7D688EF7" w:rsidR="00ED2338" w:rsidRDefault="00ED23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3B9A09" w14:textId="77777777" w:rsidR="00ED2338" w:rsidRDefault="00ED2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138237"/>
      <w:docPartObj>
        <w:docPartGallery w:val="Page Numbers (Bottom of Page)"/>
        <w:docPartUnique/>
      </w:docPartObj>
    </w:sdtPr>
    <w:sdtEndPr>
      <w:rPr>
        <w:noProof/>
      </w:rPr>
    </w:sdtEndPr>
    <w:sdtContent>
      <w:p w14:paraId="70CFF9B6" w14:textId="32C3925D" w:rsidR="00ED2338" w:rsidRDefault="00ED23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ED0100" w14:textId="77777777" w:rsidR="00ED2338" w:rsidRDefault="00ED2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A6B13" w14:textId="77777777" w:rsidR="00874168" w:rsidRDefault="00874168" w:rsidP="00ED2338">
      <w:pPr>
        <w:spacing w:line="240" w:lineRule="auto"/>
      </w:pPr>
      <w:r>
        <w:separator/>
      </w:r>
    </w:p>
  </w:footnote>
  <w:footnote w:type="continuationSeparator" w:id="0">
    <w:p w14:paraId="21B4DDD5" w14:textId="77777777" w:rsidR="00874168" w:rsidRDefault="00874168" w:rsidP="00ED23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670" w14:textId="71CA6323" w:rsidR="00ED2338" w:rsidRDefault="00ED2338" w:rsidP="00ED2338">
    <w:pPr>
      <w:pStyle w:val="Header"/>
    </w:pPr>
    <w:r>
      <w:t>Application for Asylum, Form I-589</w:t>
    </w:r>
  </w:p>
  <w:p w14:paraId="04D695A5" w14:textId="0193E392" w:rsidR="00ED2338" w:rsidRDefault="00E22E47" w:rsidP="00ED2338">
    <w:pPr>
      <w:pStyle w:val="Header"/>
    </w:pPr>
    <w:r>
      <w:t>X</w:t>
    </w:r>
    <w:r w:rsidR="00ED2338">
      <w:t xml:space="preserve"> (no A#) Birthdate</w:t>
    </w:r>
    <w:r w:rsidR="00A133FB">
      <w:t>: 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5E3D"/>
    <w:multiLevelType w:val="hybridMultilevel"/>
    <w:tmpl w:val="4A24B5D4"/>
    <w:lvl w:ilvl="0" w:tplc="F3FCA7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311D5"/>
    <w:multiLevelType w:val="hybridMultilevel"/>
    <w:tmpl w:val="323EC030"/>
    <w:lvl w:ilvl="0" w:tplc="7C1CC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91C6C"/>
    <w:multiLevelType w:val="hybridMultilevel"/>
    <w:tmpl w:val="D0BE97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B7CE2"/>
    <w:multiLevelType w:val="hybridMultilevel"/>
    <w:tmpl w:val="D1702E12"/>
    <w:lvl w:ilvl="0" w:tplc="660EB106">
      <w:start w:val="1"/>
      <w:numFmt w:val="decimal"/>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292069AB"/>
    <w:multiLevelType w:val="hybridMultilevel"/>
    <w:tmpl w:val="F1169EA2"/>
    <w:lvl w:ilvl="0" w:tplc="D196FA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B05A93"/>
    <w:multiLevelType w:val="hybridMultilevel"/>
    <w:tmpl w:val="98D820D2"/>
    <w:lvl w:ilvl="0" w:tplc="89FAA398">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30DEE"/>
    <w:multiLevelType w:val="hybridMultilevel"/>
    <w:tmpl w:val="166A1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838C5"/>
    <w:multiLevelType w:val="hybridMultilevel"/>
    <w:tmpl w:val="57F8517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D116C"/>
    <w:multiLevelType w:val="hybridMultilevel"/>
    <w:tmpl w:val="AB6E06E2"/>
    <w:lvl w:ilvl="0" w:tplc="9BF46C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40C00"/>
    <w:multiLevelType w:val="hybridMultilevel"/>
    <w:tmpl w:val="171E4FF6"/>
    <w:lvl w:ilvl="0" w:tplc="1958C91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B325E4"/>
    <w:multiLevelType w:val="hybridMultilevel"/>
    <w:tmpl w:val="748A57D4"/>
    <w:lvl w:ilvl="0" w:tplc="6DF013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7C1819"/>
    <w:multiLevelType w:val="hybridMultilevel"/>
    <w:tmpl w:val="F9F0159A"/>
    <w:lvl w:ilvl="0" w:tplc="49B415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0476236">
    <w:abstractNumId w:val="10"/>
  </w:num>
  <w:num w:numId="2" w16cid:durableId="488714143">
    <w:abstractNumId w:val="6"/>
  </w:num>
  <w:num w:numId="3" w16cid:durableId="1214930293">
    <w:abstractNumId w:val="2"/>
  </w:num>
  <w:num w:numId="4" w16cid:durableId="1870143252">
    <w:abstractNumId w:val="4"/>
  </w:num>
  <w:num w:numId="5" w16cid:durableId="2035231484">
    <w:abstractNumId w:val="8"/>
  </w:num>
  <w:num w:numId="6" w16cid:durableId="804129209">
    <w:abstractNumId w:val="1"/>
  </w:num>
  <w:num w:numId="7" w16cid:durableId="963851300">
    <w:abstractNumId w:val="9"/>
  </w:num>
  <w:num w:numId="8" w16cid:durableId="2128157031">
    <w:abstractNumId w:val="5"/>
  </w:num>
  <w:num w:numId="9" w16cid:durableId="1379669567">
    <w:abstractNumId w:val="7"/>
  </w:num>
  <w:num w:numId="10" w16cid:durableId="1605989527">
    <w:abstractNumId w:val="11"/>
  </w:num>
  <w:num w:numId="11" w16cid:durableId="1540387710">
    <w:abstractNumId w:val="0"/>
  </w:num>
  <w:num w:numId="12" w16cid:durableId="14699733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27"/>
    <w:rsid w:val="00010F95"/>
    <w:rsid w:val="00011B73"/>
    <w:rsid w:val="00014ADE"/>
    <w:rsid w:val="00014C5E"/>
    <w:rsid w:val="00015134"/>
    <w:rsid w:val="000167C8"/>
    <w:rsid w:val="0003508A"/>
    <w:rsid w:val="000352F6"/>
    <w:rsid w:val="00035EED"/>
    <w:rsid w:val="00041DF4"/>
    <w:rsid w:val="00067A97"/>
    <w:rsid w:val="00071427"/>
    <w:rsid w:val="0007475F"/>
    <w:rsid w:val="0007578C"/>
    <w:rsid w:val="00077D39"/>
    <w:rsid w:val="00081E4E"/>
    <w:rsid w:val="0008229B"/>
    <w:rsid w:val="000831F5"/>
    <w:rsid w:val="00085743"/>
    <w:rsid w:val="000A192E"/>
    <w:rsid w:val="000C1A3F"/>
    <w:rsid w:val="000D4B7E"/>
    <w:rsid w:val="000D4FAE"/>
    <w:rsid w:val="000E15E9"/>
    <w:rsid w:val="001065E3"/>
    <w:rsid w:val="00111124"/>
    <w:rsid w:val="0011277F"/>
    <w:rsid w:val="0011354F"/>
    <w:rsid w:val="00115F34"/>
    <w:rsid w:val="001246E6"/>
    <w:rsid w:val="00132E08"/>
    <w:rsid w:val="00133F5A"/>
    <w:rsid w:val="00142325"/>
    <w:rsid w:val="00143405"/>
    <w:rsid w:val="001470A8"/>
    <w:rsid w:val="00150B95"/>
    <w:rsid w:val="001616AB"/>
    <w:rsid w:val="0016438D"/>
    <w:rsid w:val="001804CD"/>
    <w:rsid w:val="00181007"/>
    <w:rsid w:val="00182EA8"/>
    <w:rsid w:val="001849C5"/>
    <w:rsid w:val="00190DEC"/>
    <w:rsid w:val="00194E4E"/>
    <w:rsid w:val="001A19AA"/>
    <w:rsid w:val="001B42FC"/>
    <w:rsid w:val="001E2A82"/>
    <w:rsid w:val="001E5307"/>
    <w:rsid w:val="001F04EA"/>
    <w:rsid w:val="001F39AB"/>
    <w:rsid w:val="001F40F4"/>
    <w:rsid w:val="001F77CC"/>
    <w:rsid w:val="001F7CCC"/>
    <w:rsid w:val="0020245A"/>
    <w:rsid w:val="00204FFC"/>
    <w:rsid w:val="00212545"/>
    <w:rsid w:val="0022785E"/>
    <w:rsid w:val="00230495"/>
    <w:rsid w:val="002412C5"/>
    <w:rsid w:val="002434ED"/>
    <w:rsid w:val="0024487F"/>
    <w:rsid w:val="00247685"/>
    <w:rsid w:val="00250BA5"/>
    <w:rsid w:val="0025294A"/>
    <w:rsid w:val="0025414F"/>
    <w:rsid w:val="00255B14"/>
    <w:rsid w:val="00257CBD"/>
    <w:rsid w:val="002640C0"/>
    <w:rsid w:val="00276B74"/>
    <w:rsid w:val="002863C2"/>
    <w:rsid w:val="002911C6"/>
    <w:rsid w:val="00291320"/>
    <w:rsid w:val="00291B7C"/>
    <w:rsid w:val="0029643C"/>
    <w:rsid w:val="00297C2F"/>
    <w:rsid w:val="002B064A"/>
    <w:rsid w:val="002B0C31"/>
    <w:rsid w:val="002C12BA"/>
    <w:rsid w:val="002C2FE5"/>
    <w:rsid w:val="002C3B80"/>
    <w:rsid w:val="002C62B1"/>
    <w:rsid w:val="002D0F87"/>
    <w:rsid w:val="002D20C5"/>
    <w:rsid w:val="002D5E9E"/>
    <w:rsid w:val="002E261B"/>
    <w:rsid w:val="002E2C45"/>
    <w:rsid w:val="002E593D"/>
    <w:rsid w:val="002E6870"/>
    <w:rsid w:val="002F38C1"/>
    <w:rsid w:val="00300D8C"/>
    <w:rsid w:val="00305018"/>
    <w:rsid w:val="00307E30"/>
    <w:rsid w:val="00312C54"/>
    <w:rsid w:val="00326AFD"/>
    <w:rsid w:val="00330EE6"/>
    <w:rsid w:val="003372C3"/>
    <w:rsid w:val="00341B47"/>
    <w:rsid w:val="00341D5B"/>
    <w:rsid w:val="00370700"/>
    <w:rsid w:val="00376543"/>
    <w:rsid w:val="00382ED3"/>
    <w:rsid w:val="0038433B"/>
    <w:rsid w:val="00391856"/>
    <w:rsid w:val="00393AEB"/>
    <w:rsid w:val="003A4622"/>
    <w:rsid w:val="003A4971"/>
    <w:rsid w:val="003A6926"/>
    <w:rsid w:val="003B1EF1"/>
    <w:rsid w:val="003B44A9"/>
    <w:rsid w:val="003B4E85"/>
    <w:rsid w:val="003C0CE0"/>
    <w:rsid w:val="003C237A"/>
    <w:rsid w:val="003C50EC"/>
    <w:rsid w:val="003D424E"/>
    <w:rsid w:val="003E298C"/>
    <w:rsid w:val="003E73D8"/>
    <w:rsid w:val="003F076F"/>
    <w:rsid w:val="00412A04"/>
    <w:rsid w:val="0041431F"/>
    <w:rsid w:val="00414984"/>
    <w:rsid w:val="00416837"/>
    <w:rsid w:val="0042529F"/>
    <w:rsid w:val="00430BB3"/>
    <w:rsid w:val="004332DE"/>
    <w:rsid w:val="00433680"/>
    <w:rsid w:val="00435352"/>
    <w:rsid w:val="00440B1F"/>
    <w:rsid w:val="0044478C"/>
    <w:rsid w:val="00444CC3"/>
    <w:rsid w:val="004512EF"/>
    <w:rsid w:val="004549B3"/>
    <w:rsid w:val="00455D13"/>
    <w:rsid w:val="00471FFB"/>
    <w:rsid w:val="004A0A86"/>
    <w:rsid w:val="004A179B"/>
    <w:rsid w:val="004A3278"/>
    <w:rsid w:val="004A3B01"/>
    <w:rsid w:val="004C0502"/>
    <w:rsid w:val="004D7D2F"/>
    <w:rsid w:val="004E24F2"/>
    <w:rsid w:val="004F3798"/>
    <w:rsid w:val="00501086"/>
    <w:rsid w:val="00504573"/>
    <w:rsid w:val="00504C42"/>
    <w:rsid w:val="00513C95"/>
    <w:rsid w:val="0051450C"/>
    <w:rsid w:val="005233A5"/>
    <w:rsid w:val="00551D43"/>
    <w:rsid w:val="00553A17"/>
    <w:rsid w:val="00560731"/>
    <w:rsid w:val="0056775B"/>
    <w:rsid w:val="00572075"/>
    <w:rsid w:val="0058186B"/>
    <w:rsid w:val="0058312F"/>
    <w:rsid w:val="00585670"/>
    <w:rsid w:val="00593A25"/>
    <w:rsid w:val="005A12A0"/>
    <w:rsid w:val="005B1F5A"/>
    <w:rsid w:val="005C1A2B"/>
    <w:rsid w:val="005C6610"/>
    <w:rsid w:val="005C75A7"/>
    <w:rsid w:val="005D2DAC"/>
    <w:rsid w:val="005D3103"/>
    <w:rsid w:val="005D6ECA"/>
    <w:rsid w:val="005E17B6"/>
    <w:rsid w:val="005E3BE7"/>
    <w:rsid w:val="005E677D"/>
    <w:rsid w:val="005F1AF1"/>
    <w:rsid w:val="00600334"/>
    <w:rsid w:val="00600928"/>
    <w:rsid w:val="0060446C"/>
    <w:rsid w:val="00604A93"/>
    <w:rsid w:val="0060567B"/>
    <w:rsid w:val="006221A3"/>
    <w:rsid w:val="006410E4"/>
    <w:rsid w:val="00642559"/>
    <w:rsid w:val="0066045B"/>
    <w:rsid w:val="00661C1E"/>
    <w:rsid w:val="00661D28"/>
    <w:rsid w:val="00674B7B"/>
    <w:rsid w:val="00677B54"/>
    <w:rsid w:val="006905AF"/>
    <w:rsid w:val="00691EED"/>
    <w:rsid w:val="0069312B"/>
    <w:rsid w:val="00694ECD"/>
    <w:rsid w:val="006A0883"/>
    <w:rsid w:val="006A5E6B"/>
    <w:rsid w:val="006A7FCC"/>
    <w:rsid w:val="006B719C"/>
    <w:rsid w:val="006C40DC"/>
    <w:rsid w:val="006C51DE"/>
    <w:rsid w:val="006C5499"/>
    <w:rsid w:val="006D2AF7"/>
    <w:rsid w:val="006D5B95"/>
    <w:rsid w:val="006E0B3C"/>
    <w:rsid w:val="006E5FE5"/>
    <w:rsid w:val="007020BB"/>
    <w:rsid w:val="00711E85"/>
    <w:rsid w:val="00714AE9"/>
    <w:rsid w:val="007241D6"/>
    <w:rsid w:val="00737924"/>
    <w:rsid w:val="0074504E"/>
    <w:rsid w:val="00754C24"/>
    <w:rsid w:val="007640C2"/>
    <w:rsid w:val="007675FE"/>
    <w:rsid w:val="00770A69"/>
    <w:rsid w:val="00774A12"/>
    <w:rsid w:val="007777C9"/>
    <w:rsid w:val="0078319B"/>
    <w:rsid w:val="0078336C"/>
    <w:rsid w:val="00793B0F"/>
    <w:rsid w:val="007A0498"/>
    <w:rsid w:val="007A04AD"/>
    <w:rsid w:val="007A0D46"/>
    <w:rsid w:val="007B03E0"/>
    <w:rsid w:val="007D179D"/>
    <w:rsid w:val="007D6773"/>
    <w:rsid w:val="007E0DC5"/>
    <w:rsid w:val="007F7D5C"/>
    <w:rsid w:val="007F7E3F"/>
    <w:rsid w:val="008028F7"/>
    <w:rsid w:val="008115B0"/>
    <w:rsid w:val="008131A5"/>
    <w:rsid w:val="008276DA"/>
    <w:rsid w:val="00831EDB"/>
    <w:rsid w:val="0083224D"/>
    <w:rsid w:val="00837EB9"/>
    <w:rsid w:val="00844FA5"/>
    <w:rsid w:val="00852267"/>
    <w:rsid w:val="00874168"/>
    <w:rsid w:val="00885AC0"/>
    <w:rsid w:val="008917B2"/>
    <w:rsid w:val="00896139"/>
    <w:rsid w:val="008B1926"/>
    <w:rsid w:val="008B1D6E"/>
    <w:rsid w:val="008B1F7F"/>
    <w:rsid w:val="008B357A"/>
    <w:rsid w:val="008D26F1"/>
    <w:rsid w:val="008D30A9"/>
    <w:rsid w:val="008D39B2"/>
    <w:rsid w:val="008E0933"/>
    <w:rsid w:val="008E0D27"/>
    <w:rsid w:val="008E5213"/>
    <w:rsid w:val="008F6468"/>
    <w:rsid w:val="00904E5F"/>
    <w:rsid w:val="00912AE9"/>
    <w:rsid w:val="009208F4"/>
    <w:rsid w:val="009227B7"/>
    <w:rsid w:val="009243BE"/>
    <w:rsid w:val="00925EAE"/>
    <w:rsid w:val="00935062"/>
    <w:rsid w:val="009420C3"/>
    <w:rsid w:val="00960858"/>
    <w:rsid w:val="00967446"/>
    <w:rsid w:val="009702AF"/>
    <w:rsid w:val="009804F4"/>
    <w:rsid w:val="00980BCD"/>
    <w:rsid w:val="00981195"/>
    <w:rsid w:val="009852DF"/>
    <w:rsid w:val="00986BDE"/>
    <w:rsid w:val="00993844"/>
    <w:rsid w:val="009A4267"/>
    <w:rsid w:val="009B1DD7"/>
    <w:rsid w:val="009B4D56"/>
    <w:rsid w:val="009C50F6"/>
    <w:rsid w:val="009C5FEF"/>
    <w:rsid w:val="009D117E"/>
    <w:rsid w:val="009D4FDD"/>
    <w:rsid w:val="009D5AE9"/>
    <w:rsid w:val="009D6CED"/>
    <w:rsid w:val="009E030A"/>
    <w:rsid w:val="009E608B"/>
    <w:rsid w:val="009E7371"/>
    <w:rsid w:val="009F3475"/>
    <w:rsid w:val="00A03F4B"/>
    <w:rsid w:val="00A10D84"/>
    <w:rsid w:val="00A133FB"/>
    <w:rsid w:val="00A1443C"/>
    <w:rsid w:val="00A15139"/>
    <w:rsid w:val="00A15C85"/>
    <w:rsid w:val="00A21E39"/>
    <w:rsid w:val="00A321CD"/>
    <w:rsid w:val="00A361E5"/>
    <w:rsid w:val="00A55A4B"/>
    <w:rsid w:val="00A621CA"/>
    <w:rsid w:val="00A918DB"/>
    <w:rsid w:val="00A95353"/>
    <w:rsid w:val="00AA2034"/>
    <w:rsid w:val="00AA5E2C"/>
    <w:rsid w:val="00AA62F6"/>
    <w:rsid w:val="00AA74A1"/>
    <w:rsid w:val="00AB33DA"/>
    <w:rsid w:val="00AB6051"/>
    <w:rsid w:val="00AC213E"/>
    <w:rsid w:val="00AC2281"/>
    <w:rsid w:val="00AD6B6E"/>
    <w:rsid w:val="00AD7FF4"/>
    <w:rsid w:val="00AE4C18"/>
    <w:rsid w:val="00AE52D1"/>
    <w:rsid w:val="00B03489"/>
    <w:rsid w:val="00B0795C"/>
    <w:rsid w:val="00B10E14"/>
    <w:rsid w:val="00B270D3"/>
    <w:rsid w:val="00B27B75"/>
    <w:rsid w:val="00B35B40"/>
    <w:rsid w:val="00B4020A"/>
    <w:rsid w:val="00B42D9B"/>
    <w:rsid w:val="00B50E4C"/>
    <w:rsid w:val="00B57F1A"/>
    <w:rsid w:val="00B62D71"/>
    <w:rsid w:val="00B65E9C"/>
    <w:rsid w:val="00B71007"/>
    <w:rsid w:val="00B7112D"/>
    <w:rsid w:val="00B71455"/>
    <w:rsid w:val="00B73EF7"/>
    <w:rsid w:val="00B800EF"/>
    <w:rsid w:val="00B819AF"/>
    <w:rsid w:val="00B82FB0"/>
    <w:rsid w:val="00B83AA8"/>
    <w:rsid w:val="00B92FB0"/>
    <w:rsid w:val="00B96DA4"/>
    <w:rsid w:val="00B97CE9"/>
    <w:rsid w:val="00BD0E76"/>
    <w:rsid w:val="00BE2D7C"/>
    <w:rsid w:val="00BE4467"/>
    <w:rsid w:val="00BE56DF"/>
    <w:rsid w:val="00C052FD"/>
    <w:rsid w:val="00C116A0"/>
    <w:rsid w:val="00C12761"/>
    <w:rsid w:val="00C14ED7"/>
    <w:rsid w:val="00C213DA"/>
    <w:rsid w:val="00C235CB"/>
    <w:rsid w:val="00C270D8"/>
    <w:rsid w:val="00C312C2"/>
    <w:rsid w:val="00C35351"/>
    <w:rsid w:val="00C36FC2"/>
    <w:rsid w:val="00C4118B"/>
    <w:rsid w:val="00C45B7C"/>
    <w:rsid w:val="00C6259B"/>
    <w:rsid w:val="00C67D79"/>
    <w:rsid w:val="00C70FE5"/>
    <w:rsid w:val="00C71C4C"/>
    <w:rsid w:val="00C80752"/>
    <w:rsid w:val="00C83802"/>
    <w:rsid w:val="00C9236A"/>
    <w:rsid w:val="00CA2B8B"/>
    <w:rsid w:val="00CA427D"/>
    <w:rsid w:val="00CA43D1"/>
    <w:rsid w:val="00CB2637"/>
    <w:rsid w:val="00CB50E3"/>
    <w:rsid w:val="00CC0C41"/>
    <w:rsid w:val="00CC1181"/>
    <w:rsid w:val="00CC5CBC"/>
    <w:rsid w:val="00CD522B"/>
    <w:rsid w:val="00CE195E"/>
    <w:rsid w:val="00CF019B"/>
    <w:rsid w:val="00D03180"/>
    <w:rsid w:val="00D060B3"/>
    <w:rsid w:val="00D15D6D"/>
    <w:rsid w:val="00D25299"/>
    <w:rsid w:val="00D3160B"/>
    <w:rsid w:val="00D434F8"/>
    <w:rsid w:val="00D44D88"/>
    <w:rsid w:val="00D45677"/>
    <w:rsid w:val="00D55114"/>
    <w:rsid w:val="00D6232D"/>
    <w:rsid w:val="00D86E25"/>
    <w:rsid w:val="00D94C93"/>
    <w:rsid w:val="00DA0783"/>
    <w:rsid w:val="00DA4739"/>
    <w:rsid w:val="00DC0856"/>
    <w:rsid w:val="00DC08C8"/>
    <w:rsid w:val="00DC28A0"/>
    <w:rsid w:val="00DC37DC"/>
    <w:rsid w:val="00DC61C7"/>
    <w:rsid w:val="00DD4F25"/>
    <w:rsid w:val="00DE0478"/>
    <w:rsid w:val="00DE58D8"/>
    <w:rsid w:val="00DE6ED7"/>
    <w:rsid w:val="00DF0852"/>
    <w:rsid w:val="00DF49D9"/>
    <w:rsid w:val="00DF5222"/>
    <w:rsid w:val="00E01E23"/>
    <w:rsid w:val="00E038AF"/>
    <w:rsid w:val="00E050AB"/>
    <w:rsid w:val="00E20498"/>
    <w:rsid w:val="00E2076F"/>
    <w:rsid w:val="00E22E47"/>
    <w:rsid w:val="00E25CC5"/>
    <w:rsid w:val="00E313FD"/>
    <w:rsid w:val="00E451EC"/>
    <w:rsid w:val="00E46862"/>
    <w:rsid w:val="00E67A93"/>
    <w:rsid w:val="00E7133E"/>
    <w:rsid w:val="00E813D4"/>
    <w:rsid w:val="00E8210A"/>
    <w:rsid w:val="00E82DB2"/>
    <w:rsid w:val="00E919DB"/>
    <w:rsid w:val="00EA2225"/>
    <w:rsid w:val="00EA3813"/>
    <w:rsid w:val="00EA4F4B"/>
    <w:rsid w:val="00EA4F7C"/>
    <w:rsid w:val="00EA5EF3"/>
    <w:rsid w:val="00EA78AC"/>
    <w:rsid w:val="00EB6135"/>
    <w:rsid w:val="00EB7643"/>
    <w:rsid w:val="00EB7A1A"/>
    <w:rsid w:val="00EC1620"/>
    <w:rsid w:val="00EC32C2"/>
    <w:rsid w:val="00ED2257"/>
    <w:rsid w:val="00ED2338"/>
    <w:rsid w:val="00EF0D0A"/>
    <w:rsid w:val="00EF2024"/>
    <w:rsid w:val="00F022BB"/>
    <w:rsid w:val="00F0520A"/>
    <w:rsid w:val="00F06BE7"/>
    <w:rsid w:val="00F17B3F"/>
    <w:rsid w:val="00F20A00"/>
    <w:rsid w:val="00F2280E"/>
    <w:rsid w:val="00F2763F"/>
    <w:rsid w:val="00F35C5A"/>
    <w:rsid w:val="00F36A9A"/>
    <w:rsid w:val="00F40FE8"/>
    <w:rsid w:val="00F46CA5"/>
    <w:rsid w:val="00F541C4"/>
    <w:rsid w:val="00F5457F"/>
    <w:rsid w:val="00F57DC6"/>
    <w:rsid w:val="00F64AEF"/>
    <w:rsid w:val="00F769B3"/>
    <w:rsid w:val="00F8084C"/>
    <w:rsid w:val="00F818E2"/>
    <w:rsid w:val="00F85306"/>
    <w:rsid w:val="00FA2662"/>
    <w:rsid w:val="00FA2CA6"/>
    <w:rsid w:val="00FC2DD3"/>
    <w:rsid w:val="00FC6E55"/>
    <w:rsid w:val="00FD1838"/>
    <w:rsid w:val="00FD2DA1"/>
    <w:rsid w:val="00FE2748"/>
    <w:rsid w:val="00FE5321"/>
    <w:rsid w:val="00FE6788"/>
    <w:rsid w:val="00FE784E"/>
    <w:rsid w:val="00FF21F7"/>
    <w:rsid w:val="00FF5584"/>
    <w:rsid w:val="151C7723"/>
    <w:rsid w:val="47DE6B0B"/>
    <w:rsid w:val="5368AA8F"/>
    <w:rsid w:val="6D95B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143224"/>
  <w15:docId w15:val="{8D3FB8D0-3B0A-458E-9338-8F9DA455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427"/>
    <w:pPr>
      <w:spacing w:line="270" w:lineRule="exact"/>
    </w:pPr>
    <w:rPr>
      <w:rFonts w:ascii="Times New Roman" w:eastAsia="Times New Roman" w:hAnsi="Times New Roman"/>
      <w:sz w:val="22"/>
    </w:rPr>
  </w:style>
  <w:style w:type="paragraph" w:styleId="Heading1">
    <w:name w:val="heading 1"/>
    <w:basedOn w:val="Normal"/>
    <w:next w:val="Normal"/>
    <w:link w:val="Heading1Char"/>
    <w:uiPriority w:val="99"/>
    <w:qFormat/>
    <w:rsid w:val="002C2FE5"/>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Title">
    <w:name w:val="Name/Title"/>
    <w:basedOn w:val="Normal"/>
    <w:rsid w:val="00071427"/>
    <w:rPr>
      <w:i/>
    </w:rPr>
  </w:style>
  <w:style w:type="paragraph" w:customStyle="1" w:styleId="Name">
    <w:name w:val="Name"/>
    <w:basedOn w:val="Normal"/>
    <w:rsid w:val="004118BF"/>
    <w:pPr>
      <w:spacing w:line="180" w:lineRule="exact"/>
    </w:pPr>
    <w:rPr>
      <w:rFonts w:ascii="Arial" w:hAnsi="Arial"/>
      <w:b/>
      <w:caps/>
      <w:spacing w:val="10"/>
      <w:sz w:val="15"/>
    </w:rPr>
  </w:style>
  <w:style w:type="paragraph" w:customStyle="1" w:styleId="TitleLines">
    <w:name w:val="Title Lines"/>
    <w:basedOn w:val="Name"/>
    <w:rsid w:val="004118BF"/>
    <w:rPr>
      <w:rFonts w:ascii="Times New Roman" w:hAnsi="Times New Roman"/>
      <w:b w:val="0"/>
      <w:i/>
      <w:caps w:val="0"/>
      <w:spacing w:val="0"/>
    </w:rPr>
  </w:style>
  <w:style w:type="paragraph" w:customStyle="1" w:styleId="AddressBlock">
    <w:name w:val="Address Block"/>
    <w:basedOn w:val="Name"/>
    <w:rsid w:val="004118BF"/>
    <w:rPr>
      <w:rFonts w:ascii="Times New Roman" w:hAnsi="Times New Roman"/>
      <w:b w:val="0"/>
      <w:caps w:val="0"/>
      <w:spacing w:val="0"/>
    </w:rPr>
  </w:style>
  <w:style w:type="character" w:styleId="Hyperlink">
    <w:name w:val="Hyperlink"/>
    <w:basedOn w:val="DefaultParagraphFont"/>
    <w:uiPriority w:val="99"/>
    <w:unhideWhenUsed/>
    <w:rsid w:val="00A15C85"/>
    <w:rPr>
      <w:color w:val="0000FF"/>
      <w:u w:val="single"/>
    </w:rPr>
  </w:style>
  <w:style w:type="character" w:customStyle="1" w:styleId="Heading1Char">
    <w:name w:val="Heading 1 Char"/>
    <w:basedOn w:val="DefaultParagraphFont"/>
    <w:link w:val="Heading1"/>
    <w:uiPriority w:val="99"/>
    <w:rsid w:val="002C2FE5"/>
    <w:rPr>
      <w:rFonts w:ascii="Arial" w:eastAsia="Times New Roman" w:hAnsi="Arial" w:cs="Arial"/>
      <w:b/>
      <w:bCs/>
      <w:kern w:val="32"/>
      <w:sz w:val="32"/>
      <w:szCs w:val="32"/>
    </w:rPr>
  </w:style>
  <w:style w:type="paragraph" w:styleId="NoSpacing">
    <w:name w:val="No Spacing"/>
    <w:uiPriority w:val="99"/>
    <w:qFormat/>
    <w:rsid w:val="002C2FE5"/>
    <w:rPr>
      <w:rFonts w:ascii="Cambria" w:hAnsi="Cambria"/>
      <w:sz w:val="24"/>
      <w:szCs w:val="22"/>
    </w:rPr>
  </w:style>
  <w:style w:type="paragraph" w:styleId="BalloonText">
    <w:name w:val="Balloon Text"/>
    <w:basedOn w:val="Normal"/>
    <w:link w:val="BalloonTextChar"/>
    <w:uiPriority w:val="99"/>
    <w:semiHidden/>
    <w:unhideWhenUsed/>
    <w:rsid w:val="007020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0BB"/>
    <w:rPr>
      <w:rFonts w:ascii="Tahoma" w:eastAsia="Times New Roman" w:hAnsi="Tahoma" w:cs="Tahoma"/>
      <w:sz w:val="16"/>
      <w:szCs w:val="16"/>
    </w:rPr>
  </w:style>
  <w:style w:type="character" w:customStyle="1" w:styleId="hotkey-layer">
    <w:name w:val="hotkey-layer"/>
    <w:basedOn w:val="DefaultParagraphFont"/>
    <w:rsid w:val="009E608B"/>
  </w:style>
  <w:style w:type="paragraph" w:styleId="ListParagraph">
    <w:name w:val="List Paragraph"/>
    <w:basedOn w:val="Normal"/>
    <w:uiPriority w:val="34"/>
    <w:qFormat/>
    <w:rsid w:val="002E593D"/>
    <w:pPr>
      <w:ind w:left="720"/>
      <w:contextualSpacing/>
    </w:pPr>
  </w:style>
  <w:style w:type="character" w:styleId="CommentReference">
    <w:name w:val="annotation reference"/>
    <w:basedOn w:val="DefaultParagraphFont"/>
    <w:uiPriority w:val="99"/>
    <w:semiHidden/>
    <w:unhideWhenUsed/>
    <w:rsid w:val="00181007"/>
    <w:rPr>
      <w:sz w:val="16"/>
      <w:szCs w:val="16"/>
    </w:rPr>
  </w:style>
  <w:style w:type="paragraph" w:styleId="CommentText">
    <w:name w:val="annotation text"/>
    <w:basedOn w:val="Normal"/>
    <w:link w:val="CommentTextChar"/>
    <w:uiPriority w:val="99"/>
    <w:unhideWhenUsed/>
    <w:rsid w:val="00181007"/>
    <w:pPr>
      <w:spacing w:line="240" w:lineRule="auto"/>
    </w:pPr>
    <w:rPr>
      <w:sz w:val="20"/>
    </w:rPr>
  </w:style>
  <w:style w:type="character" w:customStyle="1" w:styleId="CommentTextChar">
    <w:name w:val="Comment Text Char"/>
    <w:basedOn w:val="DefaultParagraphFont"/>
    <w:link w:val="CommentText"/>
    <w:uiPriority w:val="99"/>
    <w:rsid w:val="0018100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81007"/>
    <w:rPr>
      <w:b/>
      <w:bCs/>
    </w:rPr>
  </w:style>
  <w:style w:type="character" w:customStyle="1" w:styleId="CommentSubjectChar">
    <w:name w:val="Comment Subject Char"/>
    <w:basedOn w:val="CommentTextChar"/>
    <w:link w:val="CommentSubject"/>
    <w:uiPriority w:val="99"/>
    <w:semiHidden/>
    <w:rsid w:val="00181007"/>
    <w:rPr>
      <w:rFonts w:ascii="Times New Roman" w:eastAsia="Times New Roman" w:hAnsi="Times New Roman"/>
      <w:b/>
      <w:bCs/>
    </w:rPr>
  </w:style>
  <w:style w:type="paragraph" w:styleId="Revision">
    <w:name w:val="Revision"/>
    <w:hidden/>
    <w:uiPriority w:val="99"/>
    <w:semiHidden/>
    <w:rsid w:val="00CE195E"/>
    <w:rPr>
      <w:rFonts w:ascii="Times New Roman" w:eastAsia="Times New Roman" w:hAnsi="Times New Roman"/>
      <w:sz w:val="22"/>
    </w:rPr>
  </w:style>
  <w:style w:type="paragraph" w:styleId="Header">
    <w:name w:val="header"/>
    <w:basedOn w:val="Normal"/>
    <w:link w:val="HeaderChar"/>
    <w:uiPriority w:val="99"/>
    <w:unhideWhenUsed/>
    <w:rsid w:val="00ED2338"/>
    <w:pPr>
      <w:tabs>
        <w:tab w:val="center" w:pos="4680"/>
        <w:tab w:val="right" w:pos="9360"/>
      </w:tabs>
      <w:spacing w:line="240" w:lineRule="auto"/>
    </w:pPr>
  </w:style>
  <w:style w:type="character" w:customStyle="1" w:styleId="HeaderChar">
    <w:name w:val="Header Char"/>
    <w:basedOn w:val="DefaultParagraphFont"/>
    <w:link w:val="Header"/>
    <w:uiPriority w:val="99"/>
    <w:rsid w:val="00ED2338"/>
    <w:rPr>
      <w:rFonts w:ascii="Times New Roman" w:eastAsia="Times New Roman" w:hAnsi="Times New Roman"/>
      <w:sz w:val="22"/>
    </w:rPr>
  </w:style>
  <w:style w:type="paragraph" w:styleId="Footer">
    <w:name w:val="footer"/>
    <w:basedOn w:val="Normal"/>
    <w:link w:val="FooterChar"/>
    <w:uiPriority w:val="99"/>
    <w:unhideWhenUsed/>
    <w:rsid w:val="00ED2338"/>
    <w:pPr>
      <w:tabs>
        <w:tab w:val="center" w:pos="4680"/>
        <w:tab w:val="right" w:pos="9360"/>
      </w:tabs>
      <w:spacing w:line="240" w:lineRule="auto"/>
    </w:pPr>
  </w:style>
  <w:style w:type="character" w:customStyle="1" w:styleId="FooterChar">
    <w:name w:val="Footer Char"/>
    <w:basedOn w:val="DefaultParagraphFont"/>
    <w:link w:val="Footer"/>
    <w:uiPriority w:val="99"/>
    <w:rsid w:val="00ED2338"/>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6170">
      <w:bodyDiv w:val="1"/>
      <w:marLeft w:val="0"/>
      <w:marRight w:val="0"/>
      <w:marTop w:val="0"/>
      <w:marBottom w:val="0"/>
      <w:divBdr>
        <w:top w:val="none" w:sz="0" w:space="0" w:color="auto"/>
        <w:left w:val="none" w:sz="0" w:space="0" w:color="auto"/>
        <w:bottom w:val="none" w:sz="0" w:space="0" w:color="auto"/>
        <w:right w:val="none" w:sz="0" w:space="0" w:color="auto"/>
      </w:divBdr>
    </w:div>
    <w:div w:id="152646166">
      <w:bodyDiv w:val="1"/>
      <w:marLeft w:val="0"/>
      <w:marRight w:val="0"/>
      <w:marTop w:val="0"/>
      <w:marBottom w:val="0"/>
      <w:divBdr>
        <w:top w:val="none" w:sz="0" w:space="0" w:color="auto"/>
        <w:left w:val="none" w:sz="0" w:space="0" w:color="auto"/>
        <w:bottom w:val="none" w:sz="0" w:space="0" w:color="auto"/>
        <w:right w:val="none" w:sz="0" w:space="0" w:color="auto"/>
      </w:divBdr>
    </w:div>
    <w:div w:id="416438573">
      <w:bodyDiv w:val="1"/>
      <w:marLeft w:val="0"/>
      <w:marRight w:val="0"/>
      <w:marTop w:val="0"/>
      <w:marBottom w:val="0"/>
      <w:divBdr>
        <w:top w:val="none" w:sz="0" w:space="0" w:color="auto"/>
        <w:left w:val="none" w:sz="0" w:space="0" w:color="auto"/>
        <w:bottom w:val="none" w:sz="0" w:space="0" w:color="auto"/>
        <w:right w:val="none" w:sz="0" w:space="0" w:color="auto"/>
      </w:divBdr>
    </w:div>
    <w:div w:id="543373352">
      <w:bodyDiv w:val="1"/>
      <w:marLeft w:val="0"/>
      <w:marRight w:val="0"/>
      <w:marTop w:val="0"/>
      <w:marBottom w:val="0"/>
      <w:divBdr>
        <w:top w:val="none" w:sz="0" w:space="0" w:color="auto"/>
        <w:left w:val="none" w:sz="0" w:space="0" w:color="auto"/>
        <w:bottom w:val="none" w:sz="0" w:space="0" w:color="auto"/>
        <w:right w:val="none" w:sz="0" w:space="0" w:color="auto"/>
      </w:divBdr>
    </w:div>
    <w:div w:id="111590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6EDE5-1C4E-4E63-A2DF-0D7C717D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3530</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Miller</dc:creator>
  <cp:lastModifiedBy>Stephen Yale-Loehr</cp:lastModifiedBy>
  <cp:revision>3</cp:revision>
  <cp:lastPrinted>2017-02-17T17:27:00Z</cp:lastPrinted>
  <dcterms:created xsi:type="dcterms:W3CDTF">2022-05-17T16:33:00Z</dcterms:created>
  <dcterms:modified xsi:type="dcterms:W3CDTF">2022-05-17T16:53:00Z</dcterms:modified>
</cp:coreProperties>
</file>